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37" w:rsidRPr="00E76B87" w:rsidRDefault="00CF3337" w:rsidP="00CF3337">
      <w:pPr>
        <w:spacing w:line="360" w:lineRule="auto"/>
        <w:jc w:val="center"/>
        <w:rPr>
          <w:rFonts w:ascii="仿宋" w:eastAsia="仿宋" w:hAnsi="仿宋"/>
          <w:b/>
          <w:sz w:val="30"/>
          <w:szCs w:val="30"/>
        </w:rPr>
      </w:pPr>
      <w:r w:rsidRPr="00E76B87">
        <w:rPr>
          <w:rFonts w:ascii="仿宋" w:eastAsia="仿宋" w:hAnsi="仿宋" w:hint="eastAsia"/>
          <w:b/>
          <w:sz w:val="30"/>
          <w:szCs w:val="30"/>
        </w:rPr>
        <w:t>北京师范大学智慧学习研究院</w:t>
      </w:r>
      <w:r w:rsidRPr="00E76B87">
        <w:rPr>
          <w:rFonts w:ascii="仿宋" w:eastAsia="仿宋" w:hAnsi="仿宋"/>
          <w:b/>
          <w:sz w:val="30"/>
          <w:szCs w:val="30"/>
        </w:rPr>
        <w:t>2017年博士后招聘启事</w:t>
      </w:r>
    </w:p>
    <w:p w:rsidR="00126642" w:rsidRPr="00CF3337" w:rsidRDefault="005D1277" w:rsidP="00CF3337">
      <w:pPr>
        <w:spacing w:line="360" w:lineRule="auto"/>
        <w:ind w:firstLine="420"/>
        <w:rPr>
          <w:rFonts w:ascii="仿宋" w:eastAsia="仿宋" w:hAnsi="仿宋"/>
          <w:sz w:val="24"/>
          <w:szCs w:val="24"/>
        </w:rPr>
      </w:pPr>
      <w:r w:rsidRPr="00CF3337">
        <w:rPr>
          <w:rFonts w:ascii="仿宋" w:eastAsia="仿宋" w:hAnsi="仿宋"/>
          <w:sz w:val="24"/>
          <w:szCs w:val="24"/>
        </w:rPr>
        <w:t>这里有</w:t>
      </w:r>
      <w:r w:rsidR="00627EC5" w:rsidRPr="00CF3337">
        <w:rPr>
          <w:rFonts w:ascii="仿宋" w:eastAsia="仿宋" w:hAnsi="仿宋" w:hint="eastAsia"/>
          <w:sz w:val="24"/>
          <w:szCs w:val="24"/>
        </w:rPr>
        <w:t>高大上的工作环境，</w:t>
      </w:r>
      <w:r w:rsidR="00126642" w:rsidRPr="00CF3337">
        <w:rPr>
          <w:rFonts w:ascii="仿宋" w:eastAsia="仿宋" w:hAnsi="仿宋" w:hint="eastAsia"/>
          <w:sz w:val="24"/>
          <w:szCs w:val="24"/>
        </w:rPr>
        <w:t>有</w:t>
      </w:r>
      <w:r w:rsidR="00ED39C3" w:rsidRPr="00CF3337">
        <w:rPr>
          <w:rFonts w:ascii="仿宋" w:eastAsia="仿宋" w:hAnsi="仿宋" w:hint="eastAsia"/>
          <w:sz w:val="24"/>
          <w:szCs w:val="24"/>
        </w:rPr>
        <w:t>国际化</w:t>
      </w:r>
      <w:r w:rsidR="00126642" w:rsidRPr="00CF3337">
        <w:rPr>
          <w:rFonts w:ascii="仿宋" w:eastAsia="仿宋" w:hAnsi="仿宋" w:hint="eastAsia"/>
          <w:sz w:val="24"/>
          <w:szCs w:val="24"/>
        </w:rPr>
        <w:t>的合作导师</w:t>
      </w:r>
      <w:r w:rsidR="00ED39C3" w:rsidRPr="00CF3337">
        <w:rPr>
          <w:rFonts w:ascii="仿宋" w:eastAsia="仿宋" w:hAnsi="仿宋" w:hint="eastAsia"/>
          <w:sz w:val="24"/>
          <w:szCs w:val="24"/>
        </w:rPr>
        <w:t>团队</w:t>
      </w:r>
      <w:r w:rsidR="00126642" w:rsidRPr="00CF3337">
        <w:rPr>
          <w:rFonts w:ascii="仿宋" w:eastAsia="仿宋" w:hAnsi="仿宋" w:hint="eastAsia"/>
          <w:sz w:val="24"/>
          <w:szCs w:val="24"/>
        </w:rPr>
        <w:t>，有优越的资源与平台，有诱人</w:t>
      </w:r>
      <w:r w:rsidR="00126642" w:rsidRPr="00CF3337">
        <w:rPr>
          <w:rFonts w:ascii="仿宋" w:eastAsia="仿宋" w:hAnsi="仿宋"/>
          <w:sz w:val="24"/>
          <w:szCs w:val="24"/>
        </w:rPr>
        <w:t>的工作</w:t>
      </w:r>
      <w:r w:rsidR="00126642" w:rsidRPr="00CF3337">
        <w:rPr>
          <w:rFonts w:ascii="仿宋" w:eastAsia="仿宋" w:hAnsi="仿宋" w:hint="eastAsia"/>
          <w:sz w:val="24"/>
          <w:szCs w:val="24"/>
        </w:rPr>
        <w:t>待遇</w:t>
      </w:r>
      <w:r w:rsidR="006D1266" w:rsidRPr="00CF3337">
        <w:rPr>
          <w:rFonts w:ascii="仿宋" w:eastAsia="仿宋" w:hAnsi="仿宋" w:hint="eastAsia"/>
          <w:sz w:val="24"/>
          <w:szCs w:val="24"/>
        </w:rPr>
        <w:t>，有国际交流的机会</w:t>
      </w:r>
      <w:r w:rsidR="006D1266" w:rsidRPr="00CF3337">
        <w:rPr>
          <w:rFonts w:ascii="仿宋" w:eastAsia="仿宋" w:hAnsi="仿宋"/>
          <w:sz w:val="24"/>
          <w:szCs w:val="24"/>
        </w:rPr>
        <w:t>……</w:t>
      </w:r>
      <w:r w:rsidR="006D1266" w:rsidRPr="00CF3337">
        <w:rPr>
          <w:rFonts w:ascii="仿宋" w:eastAsia="仿宋" w:hAnsi="仿宋" w:hint="eastAsia"/>
          <w:sz w:val="24"/>
          <w:szCs w:val="24"/>
        </w:rPr>
        <w:t>这里有无限的学术发展空间，</w:t>
      </w:r>
      <w:r w:rsidR="00BA34BB" w:rsidRPr="00CF3337">
        <w:rPr>
          <w:rFonts w:ascii="仿宋" w:eastAsia="仿宋" w:hAnsi="仿宋" w:hint="eastAsia"/>
          <w:sz w:val="24"/>
          <w:szCs w:val="24"/>
        </w:rPr>
        <w:t>有一群为了梦想而打拼的年轻人，</w:t>
      </w:r>
      <w:r w:rsidR="006D1266" w:rsidRPr="00CF3337">
        <w:rPr>
          <w:rFonts w:ascii="仿宋" w:eastAsia="仿宋" w:hAnsi="仿宋" w:hint="eastAsia"/>
          <w:sz w:val="24"/>
          <w:szCs w:val="24"/>
        </w:rPr>
        <w:t>只要敢想，没有什么实现不了。</w:t>
      </w:r>
    </w:p>
    <w:p w:rsidR="008F7979" w:rsidRPr="00CF3337" w:rsidRDefault="004B2DF0" w:rsidP="00CF3337">
      <w:pPr>
        <w:spacing w:line="360" w:lineRule="auto"/>
        <w:ind w:firstLine="420"/>
        <w:rPr>
          <w:rFonts w:ascii="仿宋" w:eastAsia="仿宋" w:hAnsi="仿宋"/>
          <w:sz w:val="24"/>
          <w:szCs w:val="24"/>
        </w:rPr>
      </w:pPr>
      <w:r w:rsidRPr="00CF3337">
        <w:rPr>
          <w:rFonts w:ascii="仿宋" w:eastAsia="仿宋" w:hAnsi="仿宋" w:hint="eastAsia"/>
          <w:sz w:val="24"/>
          <w:szCs w:val="24"/>
        </w:rPr>
        <w:t>研究院的大门</w:t>
      </w:r>
      <w:r w:rsidR="00F45678" w:rsidRPr="00CF3337">
        <w:rPr>
          <w:rFonts w:ascii="仿宋" w:eastAsia="仿宋" w:hAnsi="仿宋" w:hint="eastAsia"/>
          <w:sz w:val="24"/>
          <w:szCs w:val="24"/>
        </w:rPr>
        <w:t>已经</w:t>
      </w:r>
      <w:r w:rsidRPr="00CF3337">
        <w:rPr>
          <w:rFonts w:ascii="仿宋" w:eastAsia="仿宋" w:hAnsi="仿宋" w:hint="eastAsia"/>
          <w:sz w:val="24"/>
          <w:szCs w:val="24"/>
        </w:rPr>
        <w:t>为您</w:t>
      </w:r>
      <w:r w:rsidR="00AE6728" w:rsidRPr="00CF3337">
        <w:rPr>
          <w:rFonts w:ascii="仿宋" w:eastAsia="仿宋" w:hAnsi="仿宋" w:hint="eastAsia"/>
          <w:sz w:val="24"/>
          <w:szCs w:val="24"/>
        </w:rPr>
        <w:t>打开。我们会创造一切条件，让</w:t>
      </w:r>
      <w:r w:rsidR="00767E85">
        <w:rPr>
          <w:rFonts w:ascii="仿宋" w:eastAsia="仿宋" w:hAnsi="仿宋" w:hint="eastAsia"/>
          <w:sz w:val="24"/>
          <w:szCs w:val="24"/>
        </w:rPr>
        <w:t>博士后研究人员</w:t>
      </w:r>
      <w:r w:rsidR="00B602C8" w:rsidRPr="00CF3337">
        <w:rPr>
          <w:rFonts w:ascii="仿宋" w:eastAsia="仿宋" w:hAnsi="仿宋" w:hint="eastAsia"/>
          <w:sz w:val="24"/>
          <w:szCs w:val="24"/>
        </w:rPr>
        <w:t>在这里</w:t>
      </w:r>
      <w:r w:rsidR="00AE6728" w:rsidRPr="00CF3337">
        <w:rPr>
          <w:rFonts w:ascii="仿宋" w:eastAsia="仿宋" w:hAnsi="仿宋" w:hint="eastAsia"/>
          <w:sz w:val="24"/>
          <w:szCs w:val="24"/>
        </w:rPr>
        <w:t>愉快地工作、幸福地生活！</w:t>
      </w:r>
      <w:r w:rsidR="002A25AE" w:rsidRPr="00CF3337">
        <w:rPr>
          <w:rFonts w:ascii="仿宋" w:eastAsia="仿宋" w:hAnsi="仿宋" w:hint="eastAsia"/>
          <w:sz w:val="24"/>
          <w:szCs w:val="24"/>
        </w:rPr>
        <w:t>相信这会是一场改变人生的旅途！</w:t>
      </w:r>
      <w:r w:rsidR="0095523E" w:rsidRPr="00CF3337">
        <w:rPr>
          <w:rFonts w:ascii="仿宋" w:eastAsia="仿宋" w:hAnsi="仿宋" w:hint="eastAsia"/>
          <w:sz w:val="24"/>
          <w:szCs w:val="24"/>
        </w:rPr>
        <w:t>别犹豫了，来吧！</w:t>
      </w:r>
    </w:p>
    <w:p w:rsidR="00BD7434" w:rsidRPr="00CF3337" w:rsidRDefault="00A335CB"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一、研究院简介</w:t>
      </w:r>
    </w:p>
    <w:p w:rsidR="00CF3337" w:rsidRPr="00E76B87" w:rsidRDefault="00CF3337" w:rsidP="00CF3337">
      <w:pPr>
        <w:spacing w:line="360" w:lineRule="auto"/>
        <w:ind w:firstLine="420"/>
        <w:rPr>
          <w:rFonts w:ascii="仿宋" w:eastAsia="仿宋" w:hAnsi="仿宋"/>
          <w:sz w:val="24"/>
          <w:szCs w:val="24"/>
        </w:rPr>
      </w:pPr>
      <w:r w:rsidRPr="00E76B87">
        <w:rPr>
          <w:rFonts w:ascii="仿宋" w:eastAsia="仿宋" w:hAnsi="仿宋" w:hint="eastAsia"/>
          <w:sz w:val="24"/>
          <w:szCs w:val="24"/>
        </w:rPr>
        <w:t>北京师范大学智慧学习研究院（</w:t>
      </w:r>
      <w:r w:rsidRPr="00E84AA6">
        <w:rPr>
          <w:rFonts w:ascii="仿宋" w:eastAsia="仿宋" w:hAnsi="仿宋"/>
          <w:sz w:val="24"/>
          <w:szCs w:val="24"/>
        </w:rPr>
        <w:t>Smart Learning Institute</w:t>
      </w:r>
      <w:r w:rsidR="00E84AA6" w:rsidRPr="00E84AA6">
        <w:rPr>
          <w:rFonts w:ascii="仿宋" w:eastAsia="仿宋" w:hAnsi="仿宋"/>
          <w:sz w:val="24"/>
          <w:szCs w:val="24"/>
        </w:rPr>
        <w:t xml:space="preserve"> of Beijing Normal University</w:t>
      </w:r>
      <w:r w:rsidRPr="00E76B87">
        <w:rPr>
          <w:rFonts w:ascii="仿宋" w:eastAsia="仿宋" w:hAnsi="仿宋"/>
          <w:sz w:val="24"/>
          <w:szCs w:val="24"/>
        </w:rPr>
        <w:t>，以下简称研究院）是北京师范大学下设的综合性科学研究、技术开发和教育教学实验平台，由北京师范大学于2015年3月设立，并与网龙华渔教育共建。</w:t>
      </w:r>
    </w:p>
    <w:p w:rsidR="00CF3337" w:rsidRPr="00E76B87" w:rsidRDefault="00CF3337" w:rsidP="00CF3337">
      <w:pPr>
        <w:spacing w:line="360" w:lineRule="auto"/>
        <w:ind w:firstLine="420"/>
        <w:rPr>
          <w:rFonts w:ascii="仿宋" w:eastAsia="仿宋" w:hAnsi="仿宋"/>
          <w:sz w:val="24"/>
          <w:szCs w:val="24"/>
        </w:rPr>
      </w:pPr>
      <w:r w:rsidRPr="00E76B87">
        <w:rPr>
          <w:rFonts w:ascii="仿宋" w:eastAsia="仿宋" w:hAnsi="仿宋" w:hint="eastAsia"/>
          <w:sz w:val="24"/>
          <w:szCs w:val="24"/>
        </w:rPr>
        <w:t>研究院旨在发挥学校和企业的优势和资源，创新“产学研”合作机制，专注于研究信息化环境下的学习规律，打造支持终身学习的智慧学习环境和平台，以切实支持数字一代学习者多样性、个性化和差异化的学习。</w:t>
      </w:r>
    </w:p>
    <w:p w:rsidR="00F15ECC" w:rsidRPr="00E84AA6" w:rsidRDefault="00F15ECC" w:rsidP="00F15ECC">
      <w:pPr>
        <w:widowControl/>
        <w:shd w:val="clear" w:color="auto" w:fill="FFFFFF"/>
        <w:spacing w:line="360" w:lineRule="auto"/>
        <w:ind w:firstLine="420"/>
        <w:jc w:val="left"/>
        <w:textAlignment w:val="baseline"/>
        <w:rPr>
          <w:rFonts w:ascii="仿宋" w:eastAsia="仿宋" w:hAnsi="仿宋"/>
          <w:sz w:val="24"/>
          <w:szCs w:val="24"/>
        </w:rPr>
      </w:pPr>
      <w:r>
        <w:rPr>
          <w:rFonts w:ascii="仿宋" w:eastAsia="仿宋" w:hAnsi="仿宋" w:cs="宋体" w:hint="eastAsia"/>
          <w:color w:val="000000"/>
          <w:kern w:val="0"/>
          <w:sz w:val="24"/>
          <w:szCs w:val="24"/>
        </w:rPr>
        <w:t>研究院实行基于项目的团队管理与考核，实施首席专家（PI）负责制。现有院长办公室、项目孵化办公室、国际合作与交流中心、设计与学习分析实验室、智慧城市与学习环境实验室、知识工程实验室、开放教育资源实验室、学习分析实验室、教育机器人工程中心、信息化教学研究中心、VR/AR工程中心等团队，全职和兼职人员100多人，</w:t>
      </w:r>
      <w:r>
        <w:rPr>
          <w:rFonts w:ascii="仿宋" w:eastAsia="仿宋" w:hAnsi="仿宋" w:hint="eastAsia"/>
          <w:kern w:val="0"/>
          <w:sz w:val="24"/>
          <w:szCs w:val="24"/>
        </w:rPr>
        <w:t>其中，教授和副教授30余人（含6位国际知名专家）。</w:t>
      </w:r>
      <w:r>
        <w:rPr>
          <w:rFonts w:ascii="仿宋" w:eastAsia="仿宋" w:hAnsi="仿宋" w:cs="宋体" w:hint="eastAsia"/>
          <w:color w:val="000000"/>
          <w:kern w:val="0"/>
          <w:sz w:val="24"/>
          <w:szCs w:val="24"/>
        </w:rPr>
        <w:t>同时，通过校企互通资源，研究院建立了多样化人力资源体系，并且</w:t>
      </w:r>
      <w:r w:rsidRPr="00E84AA6">
        <w:rPr>
          <w:rFonts w:ascii="仿宋" w:eastAsia="仿宋" w:hAnsi="仿宋" w:hint="eastAsia"/>
          <w:sz w:val="24"/>
          <w:szCs w:val="24"/>
        </w:rPr>
        <w:t>在不断提升“国际化”的学术氛围与影响力。</w:t>
      </w:r>
    </w:p>
    <w:p w:rsidR="00CF3337" w:rsidRDefault="00CF3337" w:rsidP="00CF3337">
      <w:pPr>
        <w:spacing w:line="360" w:lineRule="auto"/>
        <w:ind w:firstLine="420"/>
        <w:rPr>
          <w:rFonts w:ascii="仿宋" w:eastAsia="仿宋" w:hAnsi="仿宋"/>
          <w:sz w:val="24"/>
          <w:szCs w:val="24"/>
        </w:rPr>
      </w:pPr>
      <w:r w:rsidRPr="00E76B87">
        <w:rPr>
          <w:rFonts w:ascii="仿宋" w:eastAsia="仿宋" w:hAnsi="仿宋" w:hint="eastAsia"/>
          <w:sz w:val="24"/>
          <w:szCs w:val="24"/>
        </w:rPr>
        <w:t>更多信息请关注研究院微信公众号（</w:t>
      </w:r>
      <w:r w:rsidRPr="00E84AA6">
        <w:rPr>
          <w:rFonts w:ascii="仿宋" w:eastAsia="仿宋" w:hAnsi="仿宋"/>
          <w:sz w:val="24"/>
          <w:szCs w:val="24"/>
        </w:rPr>
        <w:t>smartlearning_BNU</w:t>
      </w:r>
      <w:r w:rsidRPr="00E76B87">
        <w:rPr>
          <w:rFonts w:ascii="仿宋" w:eastAsia="仿宋" w:hAnsi="仿宋"/>
          <w:sz w:val="24"/>
          <w:szCs w:val="24"/>
        </w:rPr>
        <w:t>）或访问研究院网站</w:t>
      </w:r>
      <w:r w:rsidRPr="00E84AA6">
        <w:rPr>
          <w:rFonts w:ascii="仿宋" w:eastAsia="仿宋" w:hAnsi="仿宋"/>
          <w:sz w:val="24"/>
          <w:szCs w:val="24"/>
        </w:rPr>
        <w:t>（</w:t>
      </w:r>
      <w:hyperlink r:id="rId8" w:history="1">
        <w:r w:rsidRPr="00E84AA6">
          <w:rPr>
            <w:rFonts w:ascii="仿宋" w:hAnsi="仿宋"/>
            <w:sz w:val="24"/>
            <w:szCs w:val="24"/>
          </w:rPr>
          <w:t>http://sli.bnu.edu.cn/</w:t>
        </w:r>
      </w:hyperlink>
      <w:r w:rsidRPr="00E84AA6">
        <w:rPr>
          <w:rFonts w:ascii="仿宋" w:eastAsia="仿宋" w:hAnsi="仿宋"/>
          <w:sz w:val="24"/>
          <w:szCs w:val="24"/>
        </w:rPr>
        <w:t>）。</w:t>
      </w:r>
    </w:p>
    <w:p w:rsidR="001A4996" w:rsidRPr="00CF3337" w:rsidRDefault="001A4996" w:rsidP="009330A1">
      <w:pPr>
        <w:spacing w:before="240" w:after="240" w:line="276" w:lineRule="auto"/>
        <w:rPr>
          <w:rFonts w:ascii="仿宋" w:eastAsia="仿宋" w:hAnsi="仿宋"/>
          <w:b/>
          <w:sz w:val="28"/>
          <w:szCs w:val="28"/>
        </w:rPr>
      </w:pPr>
      <w:r w:rsidRPr="00CF3337">
        <w:rPr>
          <w:rFonts w:ascii="仿宋" w:eastAsia="仿宋" w:hAnsi="仿宋" w:hint="eastAsia"/>
          <w:b/>
          <w:sz w:val="28"/>
          <w:szCs w:val="28"/>
        </w:rPr>
        <w:t>二</w:t>
      </w:r>
      <w:r w:rsidRPr="00CF3337">
        <w:rPr>
          <w:rFonts w:ascii="仿宋" w:eastAsia="仿宋" w:hAnsi="仿宋"/>
          <w:b/>
          <w:sz w:val="28"/>
          <w:szCs w:val="28"/>
        </w:rPr>
        <w:t>、</w:t>
      </w:r>
      <w:r w:rsidR="00A335CB" w:rsidRPr="00CF3337">
        <w:rPr>
          <w:rFonts w:ascii="仿宋" w:eastAsia="仿宋" w:hAnsi="仿宋" w:hint="eastAsia"/>
          <w:b/>
          <w:sz w:val="28"/>
          <w:szCs w:val="28"/>
        </w:rPr>
        <w:t>合作导师</w:t>
      </w:r>
    </w:p>
    <w:p w:rsidR="001C299A" w:rsidRPr="00961FAD" w:rsidRDefault="001C299A" w:rsidP="00961FAD">
      <w:pPr>
        <w:spacing w:line="276" w:lineRule="auto"/>
        <w:ind w:firstLineChars="200" w:firstLine="482"/>
        <w:rPr>
          <w:rFonts w:ascii="仿宋" w:eastAsia="仿宋" w:hAnsi="仿宋"/>
          <w:b/>
          <w:sz w:val="24"/>
          <w:szCs w:val="24"/>
        </w:rPr>
      </w:pPr>
      <w:r w:rsidRPr="00CF3337">
        <w:rPr>
          <w:rFonts w:ascii="仿宋" w:eastAsia="仿宋" w:hAnsi="仿宋" w:hint="eastAsia"/>
          <w:b/>
          <w:sz w:val="24"/>
          <w:szCs w:val="24"/>
        </w:rPr>
        <w:t>黄荣怀教授</w:t>
      </w:r>
    </w:p>
    <w:p w:rsidR="001C299A" w:rsidRPr="00CF3337" w:rsidRDefault="001C299A" w:rsidP="00B35E1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北京师范大学教授，博士生导师。现任北京师范大学智慧学习研究院联席院长，教育信息化协同创新中心副主任，数字学习与教育公共服务教育部工程研究</w:t>
      </w:r>
      <w:r w:rsidRPr="00CF3337">
        <w:rPr>
          <w:rFonts w:ascii="仿宋" w:eastAsia="仿宋" w:hAnsi="仿宋" w:hint="eastAsia"/>
          <w:sz w:val="24"/>
          <w:szCs w:val="24"/>
        </w:rPr>
        <w:lastRenderedPageBreak/>
        <w:t>中心主任，国际智慧学习环境协会主席，教育技术学专业教学指导委员会副主任委员，Springer智慧学习环境杂志主编。</w:t>
      </w:r>
    </w:p>
    <w:p w:rsidR="00D0103D" w:rsidRPr="00961FAD" w:rsidRDefault="00D0103D" w:rsidP="00961FAD">
      <w:pPr>
        <w:spacing w:line="276" w:lineRule="auto"/>
        <w:ind w:firstLineChars="200" w:firstLine="482"/>
        <w:rPr>
          <w:rFonts w:ascii="仿宋" w:eastAsia="仿宋" w:hAnsi="仿宋"/>
          <w:b/>
          <w:sz w:val="24"/>
          <w:szCs w:val="24"/>
        </w:rPr>
      </w:pPr>
      <w:r w:rsidRPr="00CF3337">
        <w:rPr>
          <w:rFonts w:ascii="仿宋" w:eastAsia="仿宋" w:hAnsi="仿宋" w:hint="eastAsia"/>
          <w:b/>
          <w:sz w:val="24"/>
          <w:szCs w:val="24"/>
        </w:rPr>
        <w:t>Kinshuk</w:t>
      </w:r>
      <w:r w:rsidR="000F34CD" w:rsidRPr="00CF3337">
        <w:rPr>
          <w:rFonts w:ascii="仿宋" w:eastAsia="仿宋" w:hAnsi="仿宋" w:hint="eastAsia"/>
          <w:b/>
          <w:sz w:val="24"/>
          <w:szCs w:val="24"/>
        </w:rPr>
        <w:t>教授</w:t>
      </w:r>
    </w:p>
    <w:p w:rsidR="007D3584" w:rsidRPr="00CF3337" w:rsidRDefault="00BC44EF" w:rsidP="006806B0">
      <w:pPr>
        <w:widowControl/>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美国</w:t>
      </w:r>
      <w:r w:rsidRPr="00CF3337">
        <w:rPr>
          <w:rFonts w:ascii="仿宋" w:eastAsia="仿宋" w:hAnsi="仿宋"/>
          <w:sz w:val="24"/>
          <w:szCs w:val="24"/>
        </w:rPr>
        <w:t>北德克萨斯大学</w:t>
      </w:r>
      <w:r w:rsidR="007B1223" w:rsidRPr="007B1223">
        <w:rPr>
          <w:rFonts w:ascii="仿宋" w:eastAsia="仿宋" w:hAnsi="仿宋" w:hint="eastAsia"/>
          <w:sz w:val="24"/>
          <w:szCs w:val="24"/>
        </w:rPr>
        <w:t>信息学院院长、SSCI期刊《Educational Technology &amp; Society》创办者和总主编</w:t>
      </w:r>
      <w:r w:rsidR="007650D9" w:rsidRPr="00CF3337">
        <w:rPr>
          <w:rFonts w:ascii="仿宋" w:eastAsia="仿宋" w:hAnsi="仿宋" w:hint="eastAsia"/>
          <w:sz w:val="24"/>
          <w:szCs w:val="24"/>
        </w:rPr>
        <w:t>。国际智慧学习环境协会 (IASLE)副主席</w:t>
      </w:r>
      <w:r w:rsidR="00C70B0B" w:rsidRPr="00CF3337">
        <w:rPr>
          <w:rFonts w:ascii="仿宋" w:eastAsia="仿宋" w:hAnsi="仿宋" w:hint="eastAsia"/>
          <w:sz w:val="24"/>
          <w:szCs w:val="24"/>
        </w:rPr>
        <w:t>、“</w:t>
      </w:r>
      <w:r w:rsidR="007650D9" w:rsidRPr="00CF3337">
        <w:rPr>
          <w:rFonts w:ascii="仿宋" w:eastAsia="仿宋" w:hAnsi="仿宋" w:hint="eastAsia"/>
          <w:sz w:val="24"/>
          <w:szCs w:val="24"/>
        </w:rPr>
        <w:t>Smart Learning Environment”期刊主编。致力于提升新的学科形态和架构方面的研究，促进全球范围内的适应性和个性化学习。研究兴趣包括智能学习环境、学习分析、移动学习、认知分析、互动技术等。</w:t>
      </w:r>
    </w:p>
    <w:p w:rsidR="00D0103D" w:rsidRPr="00961FAD" w:rsidRDefault="006806B0" w:rsidP="00961FAD">
      <w:pPr>
        <w:spacing w:line="276" w:lineRule="auto"/>
        <w:ind w:firstLineChars="200" w:firstLine="482"/>
        <w:rPr>
          <w:rFonts w:ascii="仿宋" w:eastAsia="仿宋" w:hAnsi="仿宋"/>
          <w:b/>
          <w:sz w:val="24"/>
          <w:szCs w:val="24"/>
        </w:rPr>
      </w:pPr>
      <w:r w:rsidRPr="00CF3337">
        <w:rPr>
          <w:rFonts w:ascii="仿宋" w:eastAsia="仿宋" w:hAnsi="仿宋"/>
          <w:b/>
          <w:sz w:val="24"/>
          <w:szCs w:val="24"/>
        </w:rPr>
        <w:t>Johnathan Michael Spector</w:t>
      </w:r>
      <w:r w:rsidR="000F34CD" w:rsidRPr="00CF3337">
        <w:rPr>
          <w:rFonts w:ascii="仿宋" w:eastAsia="仿宋" w:hAnsi="仿宋" w:hint="eastAsia"/>
          <w:b/>
          <w:sz w:val="24"/>
          <w:szCs w:val="24"/>
        </w:rPr>
        <w:t>教授</w:t>
      </w:r>
    </w:p>
    <w:p w:rsidR="007D3584" w:rsidRPr="00CF3337" w:rsidRDefault="00626BFB" w:rsidP="00B35E1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美国</w:t>
      </w:r>
      <w:r w:rsidRPr="00CF3337">
        <w:rPr>
          <w:rFonts w:ascii="仿宋" w:eastAsia="仿宋" w:hAnsi="仿宋"/>
          <w:sz w:val="24"/>
          <w:szCs w:val="24"/>
        </w:rPr>
        <w:t>北德克萨斯大学</w:t>
      </w:r>
      <w:r w:rsidRPr="00CF3337">
        <w:rPr>
          <w:rFonts w:ascii="仿宋" w:eastAsia="仿宋" w:hAnsi="仿宋" w:hint="eastAsia"/>
          <w:sz w:val="24"/>
          <w:szCs w:val="24"/>
        </w:rPr>
        <w:t>信息学院学习技术系</w:t>
      </w:r>
      <w:r w:rsidRPr="00CF3337">
        <w:rPr>
          <w:rFonts w:ascii="仿宋" w:eastAsia="仿宋" w:hAnsi="仿宋"/>
          <w:sz w:val="24"/>
          <w:szCs w:val="24"/>
        </w:rPr>
        <w:t>教授</w:t>
      </w:r>
      <w:r w:rsidRPr="00CF3337">
        <w:rPr>
          <w:rFonts w:ascii="仿宋" w:eastAsia="仿宋" w:hAnsi="仿宋" w:hint="eastAsia"/>
          <w:sz w:val="24"/>
          <w:szCs w:val="24"/>
        </w:rPr>
        <w:t>，曾任美国教育和通讯技术协会（AECT）主席。研究领域包括教育计划和项目评价、复杂领域的学习评价、信息技术与教学的整合、远程教育等。担任《教育技术研究与发展（ETRD）》杂志的主编，并主编教育技术界最具影响力的《教育传播与技术研究手册》第三版和第四版。</w:t>
      </w:r>
    </w:p>
    <w:p w:rsidR="00D0103D" w:rsidRPr="00961FAD" w:rsidRDefault="002A421F" w:rsidP="00961FAD">
      <w:pPr>
        <w:spacing w:line="276" w:lineRule="auto"/>
        <w:ind w:firstLineChars="200" w:firstLine="482"/>
        <w:rPr>
          <w:rFonts w:ascii="仿宋" w:eastAsia="仿宋" w:hAnsi="仿宋"/>
          <w:b/>
          <w:sz w:val="24"/>
          <w:szCs w:val="24"/>
        </w:rPr>
      </w:pPr>
      <w:r w:rsidRPr="00CF3337">
        <w:rPr>
          <w:rFonts w:ascii="仿宋" w:eastAsia="仿宋" w:hAnsi="仿宋"/>
          <w:b/>
          <w:sz w:val="24"/>
          <w:szCs w:val="24"/>
        </w:rPr>
        <w:t>Chris Dede</w:t>
      </w:r>
      <w:r w:rsidR="000F34CD" w:rsidRPr="00CF3337">
        <w:rPr>
          <w:rFonts w:ascii="仿宋" w:eastAsia="仿宋" w:hAnsi="仿宋" w:hint="eastAsia"/>
          <w:b/>
          <w:sz w:val="24"/>
          <w:szCs w:val="24"/>
        </w:rPr>
        <w:t>教授</w:t>
      </w:r>
    </w:p>
    <w:p w:rsidR="007650D9" w:rsidRPr="00CF3337" w:rsidRDefault="007650D9" w:rsidP="00B35E1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美国哈佛大学教育研究生院教育技术、教育创新与教育学系教授，曾任哈佛教育学院学习与教学系主任。Dede教授主持制定的美国各州教育技术实施评估政策框架被为全美所广为应用。曾是美国国家科学院教育和心理评估基金会成员、美国教育部技术专家组成员，并始终积极参与相关教育政策制定。研究方向包括新兴教育技术、教育政策、教育创新中的领导力，对美国的高等教育和信息技术有着深刻的体会和独到的理解。</w:t>
      </w:r>
    </w:p>
    <w:p w:rsidR="00D0103D" w:rsidRPr="00961FAD" w:rsidRDefault="009401A6" w:rsidP="00961FAD">
      <w:pPr>
        <w:spacing w:line="276" w:lineRule="auto"/>
        <w:ind w:firstLineChars="200" w:firstLine="482"/>
        <w:rPr>
          <w:rFonts w:ascii="仿宋" w:eastAsia="仿宋" w:hAnsi="仿宋"/>
          <w:b/>
          <w:sz w:val="24"/>
          <w:szCs w:val="24"/>
        </w:rPr>
      </w:pPr>
      <w:r w:rsidRPr="00CF3337">
        <w:rPr>
          <w:rFonts w:ascii="仿宋" w:eastAsia="仿宋" w:hAnsi="仿宋"/>
          <w:b/>
          <w:sz w:val="24"/>
          <w:szCs w:val="24"/>
        </w:rPr>
        <w:t>Chee Kit Looi</w:t>
      </w:r>
      <w:r w:rsidR="007D3584" w:rsidRPr="00CF3337">
        <w:rPr>
          <w:rFonts w:ascii="仿宋" w:eastAsia="仿宋" w:hAnsi="仿宋" w:hint="eastAsia"/>
          <w:b/>
          <w:sz w:val="24"/>
          <w:szCs w:val="24"/>
        </w:rPr>
        <w:t>教授</w:t>
      </w:r>
    </w:p>
    <w:p w:rsidR="007650D9" w:rsidRPr="00CF3337" w:rsidRDefault="007650D9" w:rsidP="00B35E1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新加坡南洋理工大学国立教育学院教授，</w:t>
      </w:r>
      <w:r w:rsidR="00034703" w:rsidRPr="00CF3337">
        <w:rPr>
          <w:rFonts w:ascii="仿宋" w:eastAsia="仿宋" w:hAnsi="仿宋" w:hint="eastAsia"/>
          <w:sz w:val="24"/>
          <w:szCs w:val="24"/>
        </w:rPr>
        <w:t>现任</w:t>
      </w:r>
      <w:r w:rsidRPr="00CF3337">
        <w:rPr>
          <w:rFonts w:ascii="仿宋" w:eastAsia="仿宋" w:hAnsi="仿宋" w:hint="eastAsia"/>
          <w:sz w:val="24"/>
          <w:szCs w:val="24"/>
        </w:rPr>
        <w:t>教育创新成果转化、规模化与商业化研究中心主任。2004年到2008年，他领导创建了亚太地区首个研究“学习科学”的研究中心 – 新加坡学习科学研究所。曾担任亚太地区计算机教育学会（APSCE）主席，并参与创建全球华人计算机教育应用学会（GCSCE），担任筹划指导委员会成员。</w:t>
      </w:r>
      <w:r w:rsidRPr="00CF3337">
        <w:rPr>
          <w:rFonts w:ascii="仿宋" w:eastAsia="仿宋" w:hAnsi="仿宋"/>
          <w:sz w:val="24"/>
          <w:szCs w:val="24"/>
        </w:rPr>
        <w:t>主持完成多项新加坡国家研究基金资助的教育研究项目，并且著作甚丰，在顶尖国际期刊或国际会议上发表论文超过两百余篇，他的研究成果对于新加坡中小学的教学实践产生了重要而深远的影响。</w:t>
      </w:r>
    </w:p>
    <w:p w:rsidR="00D0103D" w:rsidRPr="00961FAD" w:rsidRDefault="00414B25" w:rsidP="00961FAD">
      <w:pPr>
        <w:spacing w:line="276" w:lineRule="auto"/>
        <w:ind w:firstLineChars="200" w:firstLine="482"/>
        <w:rPr>
          <w:rFonts w:ascii="仿宋" w:eastAsia="仿宋" w:hAnsi="仿宋"/>
          <w:b/>
          <w:sz w:val="24"/>
          <w:szCs w:val="24"/>
        </w:rPr>
      </w:pPr>
      <w:r w:rsidRPr="00CF3337">
        <w:rPr>
          <w:rFonts w:ascii="仿宋" w:eastAsia="仿宋" w:hAnsi="仿宋"/>
          <w:b/>
          <w:sz w:val="24"/>
          <w:szCs w:val="24"/>
        </w:rPr>
        <w:t>Chen Nian</w:t>
      </w:r>
      <w:r w:rsidRPr="00CF3337">
        <w:rPr>
          <w:rFonts w:ascii="仿宋" w:eastAsia="仿宋" w:hAnsi="仿宋" w:hint="eastAsia"/>
          <w:b/>
          <w:sz w:val="24"/>
          <w:szCs w:val="24"/>
        </w:rPr>
        <w:t>-Shing</w:t>
      </w:r>
      <w:r w:rsidR="007D3584" w:rsidRPr="00CF3337">
        <w:rPr>
          <w:rFonts w:ascii="仿宋" w:eastAsia="仿宋" w:hAnsi="仿宋" w:hint="eastAsia"/>
          <w:b/>
          <w:sz w:val="24"/>
          <w:szCs w:val="24"/>
        </w:rPr>
        <w:t>教授</w:t>
      </w:r>
    </w:p>
    <w:p w:rsidR="00626BFB" w:rsidRPr="00CF3337" w:rsidRDefault="007D3584" w:rsidP="00B35E1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台湾</w:t>
      </w:r>
      <w:r w:rsidRPr="00CF3337">
        <w:rPr>
          <w:rFonts w:ascii="仿宋" w:eastAsia="仿宋" w:hAnsi="仿宋"/>
          <w:sz w:val="24"/>
          <w:szCs w:val="24"/>
        </w:rPr>
        <w:t>中山大学</w:t>
      </w:r>
      <w:r w:rsidRPr="00CF3337">
        <w:rPr>
          <w:rFonts w:ascii="仿宋" w:eastAsia="仿宋" w:hAnsi="仿宋" w:hint="eastAsia"/>
          <w:sz w:val="24"/>
          <w:szCs w:val="24"/>
        </w:rPr>
        <w:t>资讯管理学系讲座教授</w:t>
      </w:r>
      <w:r w:rsidR="00626BFB" w:rsidRPr="00CF3337">
        <w:rPr>
          <w:rFonts w:ascii="仿宋" w:eastAsia="仿宋" w:hAnsi="仿宋" w:hint="eastAsia"/>
          <w:sz w:val="24"/>
          <w:szCs w:val="24"/>
        </w:rPr>
        <w:t>，现任SSCI期刊《Educational Technology &amp; Society》主编，IEEE学习科技技术委员会主席。近五年时间在共发表了近50多篇SSCI期刊论文，成功申请到ET&amp;S</w:t>
      </w:r>
      <w:r w:rsidR="00BF5779" w:rsidRPr="00CF3337">
        <w:rPr>
          <w:rFonts w:ascii="仿宋" w:eastAsia="仿宋" w:hAnsi="仿宋" w:hint="eastAsia"/>
          <w:sz w:val="24"/>
          <w:szCs w:val="24"/>
        </w:rPr>
        <w:t>、</w:t>
      </w:r>
      <w:r w:rsidR="00626BFB" w:rsidRPr="00CF3337">
        <w:rPr>
          <w:rFonts w:ascii="仿宋" w:eastAsia="仿宋" w:hAnsi="仿宋" w:hint="eastAsia"/>
          <w:sz w:val="24"/>
          <w:szCs w:val="24"/>
        </w:rPr>
        <w:t>ILE</w:t>
      </w:r>
      <w:r w:rsidR="00BF5779" w:rsidRPr="00CF3337">
        <w:rPr>
          <w:rFonts w:ascii="仿宋" w:eastAsia="仿宋" w:hAnsi="仿宋" w:hint="eastAsia"/>
          <w:sz w:val="24"/>
          <w:szCs w:val="24"/>
        </w:rPr>
        <w:t>、</w:t>
      </w:r>
      <w:r w:rsidR="00626BFB" w:rsidRPr="00CF3337">
        <w:rPr>
          <w:rFonts w:ascii="仿宋" w:eastAsia="仿宋" w:hAnsi="仿宋" w:hint="eastAsia"/>
          <w:sz w:val="24"/>
          <w:szCs w:val="24"/>
        </w:rPr>
        <w:t>CALL and ETR&amp;D等四个SSCI期刊之Special Issues，增加台湾在数字学习学术研究成果之能见度。主要的研究主题有三项，同步网络教室的教与学，传统纸本与数字教材无缝整合，及最近三年全力投入的体感与脑波整合之研究。</w:t>
      </w:r>
    </w:p>
    <w:p w:rsidR="00D57E50" w:rsidRPr="00961FAD" w:rsidRDefault="00D57E50" w:rsidP="00961FAD">
      <w:pPr>
        <w:spacing w:line="276" w:lineRule="auto"/>
        <w:ind w:firstLineChars="200" w:firstLine="482"/>
        <w:rPr>
          <w:rFonts w:ascii="仿宋" w:eastAsia="仿宋" w:hAnsi="仿宋"/>
          <w:b/>
          <w:sz w:val="24"/>
          <w:szCs w:val="24"/>
        </w:rPr>
      </w:pPr>
      <w:r w:rsidRPr="00CF3337">
        <w:rPr>
          <w:rFonts w:ascii="仿宋" w:eastAsia="仿宋" w:hAnsi="仿宋" w:hint="eastAsia"/>
          <w:b/>
          <w:sz w:val="24"/>
          <w:szCs w:val="24"/>
        </w:rPr>
        <w:t>周明全教授</w:t>
      </w:r>
    </w:p>
    <w:p w:rsidR="0003360E" w:rsidRPr="00CF3337" w:rsidRDefault="00BF5779" w:rsidP="0085208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北京师范大学</w:t>
      </w:r>
      <w:r w:rsidR="00D57E50" w:rsidRPr="00CF3337">
        <w:rPr>
          <w:rFonts w:ascii="仿宋" w:eastAsia="仿宋" w:hAnsi="仿宋" w:hint="eastAsia"/>
          <w:sz w:val="24"/>
          <w:szCs w:val="24"/>
        </w:rPr>
        <w:t>二级教授</w:t>
      </w:r>
      <w:r w:rsidRPr="00CF3337">
        <w:rPr>
          <w:rFonts w:ascii="仿宋" w:eastAsia="仿宋" w:hAnsi="仿宋" w:hint="eastAsia"/>
          <w:sz w:val="24"/>
          <w:szCs w:val="24"/>
        </w:rPr>
        <w:t>，</w:t>
      </w:r>
      <w:r w:rsidR="00D57E50" w:rsidRPr="00CF3337">
        <w:rPr>
          <w:rFonts w:ascii="仿宋" w:eastAsia="仿宋" w:hAnsi="仿宋" w:hint="eastAsia"/>
          <w:sz w:val="24"/>
          <w:szCs w:val="24"/>
        </w:rPr>
        <w:t>中国工程院2015年院士增选有效候选人</w:t>
      </w:r>
      <w:r w:rsidRPr="00CF3337">
        <w:rPr>
          <w:rFonts w:ascii="仿宋" w:eastAsia="仿宋" w:hAnsi="仿宋" w:hint="eastAsia"/>
          <w:sz w:val="24"/>
          <w:szCs w:val="24"/>
        </w:rPr>
        <w:t>，</w:t>
      </w:r>
      <w:r w:rsidR="00B104D0" w:rsidRPr="00CF3337">
        <w:rPr>
          <w:rFonts w:ascii="仿宋" w:eastAsia="仿宋" w:hAnsi="仿宋" w:hint="eastAsia"/>
          <w:sz w:val="24"/>
          <w:szCs w:val="24"/>
        </w:rPr>
        <w:t>现任</w:t>
      </w:r>
      <w:r w:rsidR="0003360E" w:rsidRPr="00CF3337">
        <w:rPr>
          <w:rFonts w:ascii="仿宋" w:eastAsia="仿宋" w:hAnsi="仿宋" w:hint="eastAsia"/>
          <w:sz w:val="24"/>
          <w:szCs w:val="24"/>
        </w:rPr>
        <w:t>教</w:t>
      </w:r>
      <w:r w:rsidR="0003360E" w:rsidRPr="00CF3337">
        <w:rPr>
          <w:rFonts w:ascii="仿宋" w:eastAsia="仿宋" w:hAnsi="仿宋" w:hint="eastAsia"/>
          <w:sz w:val="24"/>
          <w:szCs w:val="24"/>
        </w:rPr>
        <w:lastRenderedPageBreak/>
        <w:t>育部虚拟现实应用工程研究中心主任、北京市文化遗产数字化保护</w:t>
      </w:r>
      <w:r w:rsidR="00D57E50" w:rsidRPr="00CF3337">
        <w:rPr>
          <w:rFonts w:ascii="仿宋" w:eastAsia="仿宋" w:hAnsi="仿宋" w:hint="eastAsia"/>
          <w:sz w:val="24"/>
          <w:szCs w:val="24"/>
        </w:rPr>
        <w:t>虚拟现实重点实验室主任</w:t>
      </w:r>
      <w:r w:rsidR="00B104D0" w:rsidRPr="00CF3337">
        <w:rPr>
          <w:rFonts w:ascii="仿宋" w:eastAsia="仿宋" w:hAnsi="仿宋" w:hint="eastAsia"/>
          <w:sz w:val="24"/>
          <w:szCs w:val="24"/>
        </w:rPr>
        <w:t>，</w:t>
      </w:r>
      <w:r w:rsidR="00D57E50" w:rsidRPr="00CF3337">
        <w:rPr>
          <w:rFonts w:ascii="仿宋" w:eastAsia="仿宋" w:hAnsi="仿宋" w:hint="eastAsia"/>
          <w:sz w:val="24"/>
          <w:szCs w:val="24"/>
        </w:rPr>
        <w:t>中国虚拟现实与可视化产业技术创新战略联盟常务副理事长、中国图像图形学学会副理事长、中国计算机学会理事、中国中文信息学会理事、教育部软件工程教学指导委员会委员。近年来获得国家科学技术进步二等奖1项（十二五期间，北师大以第一完成单位获得奖励2项），教育部科技进步奖二等奖3</w:t>
      </w:r>
      <w:r w:rsidR="0003360E" w:rsidRPr="00CF3337">
        <w:rPr>
          <w:rFonts w:ascii="仿宋" w:eastAsia="仿宋" w:hAnsi="仿宋" w:hint="eastAsia"/>
          <w:sz w:val="24"/>
          <w:szCs w:val="24"/>
        </w:rPr>
        <w:t>项，国家教学成果</w:t>
      </w:r>
      <w:r w:rsidR="00D57E50" w:rsidRPr="00CF3337">
        <w:rPr>
          <w:rFonts w:ascii="仿宋" w:eastAsia="仿宋" w:hAnsi="仿宋" w:hint="eastAsia"/>
          <w:sz w:val="24"/>
          <w:szCs w:val="24"/>
        </w:rPr>
        <w:t>等奖2项。</w:t>
      </w:r>
    </w:p>
    <w:p w:rsidR="00726B28" w:rsidRPr="00CF3337" w:rsidRDefault="00726B28" w:rsidP="00726B28">
      <w:pPr>
        <w:spacing w:line="276" w:lineRule="auto"/>
        <w:ind w:firstLineChars="200" w:firstLine="482"/>
        <w:rPr>
          <w:rFonts w:ascii="仿宋" w:eastAsia="仿宋" w:hAnsi="仿宋"/>
          <w:b/>
          <w:sz w:val="24"/>
          <w:szCs w:val="24"/>
        </w:rPr>
      </w:pPr>
      <w:r w:rsidRPr="00CF3337">
        <w:rPr>
          <w:rFonts w:ascii="仿宋" w:eastAsia="仿宋" w:hAnsi="仿宋" w:hint="eastAsia"/>
          <w:b/>
          <w:sz w:val="24"/>
          <w:szCs w:val="24"/>
        </w:rPr>
        <w:t>熊璋教授</w:t>
      </w:r>
    </w:p>
    <w:p w:rsidR="00726B28" w:rsidRPr="00CF3337" w:rsidRDefault="00726B28" w:rsidP="00726B28">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北京航空航天大学教授，博士生导师，现任教育部先进计算机应用技术工程研究中心主任、教育部高校计算机科学与技术教指委委员、科技部中国智慧城市863首席科学家、中国智慧城市产业技术创新联盟副理事长、国家金卡工程协调领导小组办公室专家组专家、国家金财工程专家咨询委员会委员</w:t>
      </w:r>
      <w:r w:rsidRPr="00CF3337">
        <w:rPr>
          <w:rFonts w:ascii="仿宋" w:eastAsia="仿宋" w:hAnsi="仿宋"/>
          <w:sz w:val="24"/>
          <w:szCs w:val="24"/>
        </w:rPr>
        <w:t>，</w:t>
      </w:r>
      <w:r w:rsidRPr="00CF3337">
        <w:rPr>
          <w:rFonts w:ascii="仿宋" w:eastAsia="仿宋" w:hAnsi="仿宋" w:hint="eastAsia"/>
          <w:sz w:val="24"/>
          <w:szCs w:val="24"/>
        </w:rPr>
        <w:t>曾获得北京市教学名师、北京市师德标兵。主要研究方向包括大数据、多媒体技术、大规模应用工程、无线传感器网络等。</w:t>
      </w:r>
    </w:p>
    <w:p w:rsidR="00726B28" w:rsidRPr="00CF3337" w:rsidRDefault="00726B28" w:rsidP="00726B28">
      <w:pPr>
        <w:spacing w:line="276" w:lineRule="auto"/>
        <w:ind w:firstLineChars="200" w:firstLine="482"/>
        <w:rPr>
          <w:rFonts w:ascii="仿宋" w:eastAsia="仿宋" w:hAnsi="仿宋"/>
          <w:b/>
          <w:sz w:val="24"/>
          <w:szCs w:val="24"/>
        </w:rPr>
      </w:pPr>
      <w:r w:rsidRPr="00CF3337">
        <w:rPr>
          <w:rFonts w:ascii="仿宋" w:eastAsia="仿宋" w:hAnsi="仿宋" w:hint="eastAsia"/>
          <w:b/>
          <w:sz w:val="24"/>
          <w:szCs w:val="24"/>
        </w:rPr>
        <w:t>崔光佐教授</w:t>
      </w:r>
    </w:p>
    <w:p w:rsidR="00726B28" w:rsidRPr="00CF3337" w:rsidRDefault="002315E4" w:rsidP="00726B28">
      <w:pPr>
        <w:spacing w:line="276" w:lineRule="auto"/>
        <w:ind w:firstLineChars="200" w:firstLine="480"/>
        <w:rPr>
          <w:rFonts w:ascii="仿宋" w:eastAsia="仿宋" w:hAnsi="仿宋"/>
          <w:sz w:val="24"/>
          <w:szCs w:val="24"/>
        </w:rPr>
      </w:pPr>
      <w:r w:rsidRPr="00CF3337">
        <w:rPr>
          <w:rFonts w:ascii="仿宋" w:eastAsia="仿宋" w:hAnsi="仿宋"/>
          <w:sz w:val="24"/>
          <w:szCs w:val="24"/>
        </w:rPr>
        <w:t>北京师范大学教授，博士生导师，曾主持参与了包括国家青年自然科学基金、国家十五规划重点、863计划、863重点</w:t>
      </w:r>
      <w:r w:rsidRPr="00CF3337">
        <w:rPr>
          <w:rFonts w:ascii="仿宋" w:eastAsia="仿宋" w:hAnsi="仿宋" w:hint="eastAsia"/>
          <w:sz w:val="24"/>
          <w:szCs w:val="24"/>
        </w:rPr>
        <w:t>、</w:t>
      </w:r>
      <w:r w:rsidRPr="00CF3337">
        <w:rPr>
          <w:rFonts w:ascii="仿宋" w:eastAsia="仿宋" w:hAnsi="仿宋"/>
          <w:sz w:val="24"/>
          <w:szCs w:val="24"/>
        </w:rPr>
        <w:t>国家社科基金在内的多项科研课题，发表论文70余篇</w:t>
      </w:r>
      <w:r w:rsidRPr="00CF3337">
        <w:rPr>
          <w:rFonts w:ascii="仿宋" w:eastAsia="仿宋" w:hAnsi="仿宋" w:hint="eastAsia"/>
          <w:sz w:val="24"/>
          <w:szCs w:val="24"/>
        </w:rPr>
        <w:t>，</w:t>
      </w:r>
      <w:r w:rsidRPr="00CF3337">
        <w:rPr>
          <w:rFonts w:ascii="仿宋" w:eastAsia="仿宋" w:hAnsi="仿宋"/>
          <w:sz w:val="24"/>
          <w:szCs w:val="24"/>
        </w:rPr>
        <w:t>出版《</w:t>
      </w:r>
      <w:r w:rsidRPr="00CF3337">
        <w:rPr>
          <w:rFonts w:ascii="仿宋" w:eastAsia="仿宋" w:hAnsi="仿宋" w:hint="eastAsia"/>
          <w:sz w:val="24"/>
          <w:szCs w:val="24"/>
        </w:rPr>
        <w:t>思维能力</w:t>
      </w:r>
      <w:r w:rsidRPr="00CF3337">
        <w:rPr>
          <w:rFonts w:ascii="仿宋" w:eastAsia="仿宋" w:hAnsi="仿宋"/>
          <w:sz w:val="24"/>
          <w:szCs w:val="24"/>
        </w:rPr>
        <w:t>的教学理论与实践》</w:t>
      </w:r>
      <w:r w:rsidRPr="00CF3337">
        <w:rPr>
          <w:rFonts w:ascii="仿宋" w:eastAsia="仿宋" w:hAnsi="仿宋" w:hint="eastAsia"/>
          <w:sz w:val="24"/>
          <w:szCs w:val="24"/>
        </w:rPr>
        <w:t>等专著。</w:t>
      </w:r>
      <w:r w:rsidRPr="00CF3337">
        <w:rPr>
          <w:rFonts w:ascii="仿宋" w:eastAsia="仿宋" w:hAnsi="仿宋"/>
          <w:sz w:val="24"/>
          <w:szCs w:val="24"/>
        </w:rPr>
        <w:t>目前主要从事</w:t>
      </w:r>
      <w:r w:rsidRPr="00CF3337">
        <w:rPr>
          <w:rFonts w:ascii="仿宋" w:eastAsia="仿宋" w:hAnsi="仿宋" w:hint="eastAsia"/>
          <w:sz w:val="24"/>
          <w:szCs w:val="24"/>
        </w:rPr>
        <w:t>思维</w:t>
      </w:r>
      <w:r w:rsidRPr="00CF3337">
        <w:rPr>
          <w:rFonts w:ascii="仿宋" w:eastAsia="仿宋" w:hAnsi="仿宋"/>
          <w:sz w:val="24"/>
          <w:szCs w:val="24"/>
        </w:rPr>
        <w:t>与教育方面的研究工作，研究方向为思维教学</w:t>
      </w:r>
      <w:r w:rsidRPr="00CF3337">
        <w:rPr>
          <w:rFonts w:ascii="仿宋" w:eastAsia="仿宋" w:hAnsi="仿宋" w:hint="eastAsia"/>
          <w:sz w:val="24"/>
          <w:szCs w:val="24"/>
        </w:rPr>
        <w:t>、</w:t>
      </w:r>
      <w:r w:rsidRPr="00CF3337">
        <w:rPr>
          <w:rFonts w:ascii="仿宋" w:eastAsia="仿宋" w:hAnsi="仿宋"/>
          <w:sz w:val="24"/>
          <w:szCs w:val="24"/>
        </w:rPr>
        <w:t>数学教育</w:t>
      </w:r>
      <w:r w:rsidRPr="00CF3337">
        <w:rPr>
          <w:rFonts w:ascii="仿宋" w:eastAsia="仿宋" w:hAnsi="仿宋" w:hint="eastAsia"/>
          <w:sz w:val="24"/>
          <w:szCs w:val="24"/>
        </w:rPr>
        <w:t>、</w:t>
      </w:r>
      <w:r w:rsidRPr="00CF3337">
        <w:rPr>
          <w:rFonts w:ascii="仿宋" w:eastAsia="仿宋" w:hAnsi="仿宋"/>
          <w:sz w:val="24"/>
          <w:szCs w:val="24"/>
        </w:rPr>
        <w:t>创新力培养，</w:t>
      </w:r>
      <w:r w:rsidRPr="00CF3337">
        <w:rPr>
          <w:rFonts w:ascii="仿宋" w:eastAsia="仿宋" w:hAnsi="仿宋" w:hint="eastAsia"/>
          <w:sz w:val="24"/>
          <w:szCs w:val="24"/>
        </w:rPr>
        <w:t>在思维能力和创新力培养方面取得多项成果，</w:t>
      </w:r>
      <w:r w:rsidRPr="00CF3337">
        <w:rPr>
          <w:rFonts w:ascii="仿宋" w:eastAsia="仿宋" w:hAnsi="仿宋"/>
          <w:sz w:val="24"/>
          <w:szCs w:val="24"/>
        </w:rPr>
        <w:t>在中小学</w:t>
      </w:r>
      <w:r w:rsidRPr="00CF3337">
        <w:rPr>
          <w:rFonts w:ascii="仿宋" w:eastAsia="仿宋" w:hAnsi="仿宋" w:hint="eastAsia"/>
          <w:sz w:val="24"/>
          <w:szCs w:val="24"/>
        </w:rPr>
        <w:t>校内教学和</w:t>
      </w:r>
      <w:r w:rsidRPr="00CF3337">
        <w:rPr>
          <w:rFonts w:ascii="仿宋" w:eastAsia="仿宋" w:hAnsi="仿宋"/>
          <w:sz w:val="24"/>
          <w:szCs w:val="24"/>
        </w:rPr>
        <w:t>社会培训实践中取得良好效果，并正在向全国推广。</w:t>
      </w:r>
    </w:p>
    <w:p w:rsidR="00726B28" w:rsidRPr="00CF3337" w:rsidRDefault="00726B28" w:rsidP="00726B28">
      <w:pPr>
        <w:spacing w:line="276" w:lineRule="auto"/>
        <w:ind w:firstLineChars="200" w:firstLine="482"/>
        <w:rPr>
          <w:rFonts w:ascii="仿宋" w:eastAsia="仿宋" w:hAnsi="仿宋"/>
          <w:b/>
          <w:sz w:val="24"/>
          <w:szCs w:val="24"/>
        </w:rPr>
      </w:pPr>
      <w:r w:rsidRPr="00CF3337">
        <w:rPr>
          <w:rFonts w:ascii="仿宋" w:eastAsia="仿宋" w:hAnsi="仿宋" w:hint="eastAsia"/>
          <w:b/>
          <w:sz w:val="24"/>
          <w:szCs w:val="24"/>
        </w:rPr>
        <w:t>樊磊教授</w:t>
      </w:r>
    </w:p>
    <w:p w:rsidR="00726B28" w:rsidRPr="00CF3337" w:rsidRDefault="00726B28" w:rsidP="00E60B91">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首都师范大学</w:t>
      </w:r>
      <w:r w:rsidRPr="00CF3337">
        <w:rPr>
          <w:rFonts w:ascii="仿宋" w:eastAsia="仿宋" w:hAnsi="仿宋"/>
          <w:sz w:val="24"/>
          <w:szCs w:val="24"/>
        </w:rPr>
        <w:t>教授，</w:t>
      </w:r>
      <w:r w:rsidRPr="00CF3337">
        <w:rPr>
          <w:rFonts w:ascii="仿宋" w:eastAsia="仿宋" w:hAnsi="仿宋" w:hint="eastAsia"/>
          <w:sz w:val="24"/>
          <w:szCs w:val="24"/>
        </w:rPr>
        <w:t>博士生导师。现任北京师范大学智慧学习研究院副院长、第二届教育部基础教育课程教材专家工作委员会委员、</w:t>
      </w:r>
      <w:r w:rsidRPr="00CF3337">
        <w:rPr>
          <w:rFonts w:ascii="仿宋" w:eastAsia="仿宋" w:hAnsi="仿宋"/>
          <w:sz w:val="24"/>
          <w:szCs w:val="24"/>
        </w:rPr>
        <w:t>中国数学学会、系统工程学会及电子工程学会会员、中国系统工程学会模糊系统委员会理事、《模糊系统与数学》杂志编委。</w:t>
      </w:r>
      <w:r w:rsidRPr="00CF3337">
        <w:rPr>
          <w:rFonts w:ascii="仿宋" w:eastAsia="仿宋" w:hAnsi="仿宋" w:hint="eastAsia"/>
          <w:sz w:val="24"/>
          <w:szCs w:val="24"/>
        </w:rPr>
        <w:t>长期</w:t>
      </w:r>
      <w:r w:rsidRPr="00CF3337">
        <w:rPr>
          <w:rFonts w:ascii="仿宋" w:eastAsia="仿宋" w:hAnsi="仿宋"/>
          <w:sz w:val="24"/>
          <w:szCs w:val="24"/>
        </w:rPr>
        <w:t>从事理论计算机科学、数学</w:t>
      </w:r>
      <w:r w:rsidRPr="00CF3337">
        <w:rPr>
          <w:rFonts w:ascii="仿宋" w:eastAsia="仿宋" w:hAnsi="仿宋" w:hint="eastAsia"/>
          <w:sz w:val="24"/>
          <w:szCs w:val="24"/>
        </w:rPr>
        <w:t>、</w:t>
      </w:r>
      <w:r w:rsidRPr="00CF3337">
        <w:rPr>
          <w:rFonts w:ascii="仿宋" w:eastAsia="仿宋" w:hAnsi="仿宋"/>
          <w:sz w:val="24"/>
          <w:szCs w:val="24"/>
        </w:rPr>
        <w:t>教育技术学、知识工程</w:t>
      </w:r>
      <w:r w:rsidRPr="00CF3337">
        <w:rPr>
          <w:rFonts w:ascii="仿宋" w:eastAsia="仿宋" w:hAnsi="仿宋" w:hint="eastAsia"/>
          <w:sz w:val="24"/>
          <w:szCs w:val="24"/>
        </w:rPr>
        <w:t>和Web技术</w:t>
      </w:r>
      <w:r w:rsidRPr="00CF3337">
        <w:rPr>
          <w:rFonts w:ascii="仿宋" w:eastAsia="仿宋" w:hAnsi="仿宋"/>
          <w:sz w:val="24"/>
          <w:szCs w:val="24"/>
        </w:rPr>
        <w:t>等领域的研究开发</w:t>
      </w:r>
      <w:r w:rsidRPr="00CF3337">
        <w:rPr>
          <w:rFonts w:ascii="仿宋" w:eastAsia="仿宋" w:hAnsi="仿宋" w:hint="eastAsia"/>
          <w:sz w:val="24"/>
          <w:szCs w:val="24"/>
        </w:rPr>
        <w:t>工作</w:t>
      </w:r>
      <w:r w:rsidRPr="00CF3337">
        <w:rPr>
          <w:rFonts w:ascii="仿宋" w:eastAsia="仿宋" w:hAnsi="仿宋"/>
          <w:sz w:val="24"/>
          <w:szCs w:val="24"/>
        </w:rPr>
        <w:t>。参与发表相关领域研究论文60</w:t>
      </w:r>
      <w:r w:rsidRPr="00CF3337">
        <w:rPr>
          <w:rFonts w:ascii="仿宋" w:eastAsia="仿宋" w:hAnsi="仿宋" w:hint="eastAsia"/>
          <w:sz w:val="24"/>
          <w:szCs w:val="24"/>
        </w:rPr>
        <w:t>余</w:t>
      </w:r>
      <w:r w:rsidRPr="00CF3337">
        <w:rPr>
          <w:rFonts w:ascii="仿宋" w:eastAsia="仿宋" w:hAnsi="仿宋"/>
          <w:sz w:val="24"/>
          <w:szCs w:val="24"/>
        </w:rPr>
        <w:t>篇（其中SCI检索3篇，EI或ISTP检索20余篇），专著或教材12部，译著1部。</w:t>
      </w:r>
    </w:p>
    <w:p w:rsidR="001A4996" w:rsidRPr="00CF3337" w:rsidRDefault="00781577" w:rsidP="00B35E15">
      <w:pPr>
        <w:spacing w:line="276" w:lineRule="auto"/>
        <w:ind w:firstLineChars="200" w:firstLine="482"/>
        <w:rPr>
          <w:rFonts w:ascii="仿宋" w:eastAsia="仿宋" w:hAnsi="仿宋"/>
          <w:b/>
          <w:sz w:val="24"/>
          <w:szCs w:val="24"/>
        </w:rPr>
      </w:pPr>
      <w:bookmarkStart w:id="0" w:name="_GoBack"/>
      <w:bookmarkEnd w:id="0"/>
      <w:r w:rsidRPr="00CF3337">
        <w:rPr>
          <w:rFonts w:ascii="仿宋" w:eastAsia="仿宋" w:hAnsi="仿宋" w:hint="eastAsia"/>
          <w:b/>
          <w:sz w:val="24"/>
          <w:szCs w:val="24"/>
        </w:rPr>
        <w:t>李艳燕教授</w:t>
      </w:r>
    </w:p>
    <w:p w:rsidR="00CF3337" w:rsidRPr="00CF3337" w:rsidRDefault="00BA4C99" w:rsidP="00961FAD">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北京师范大学</w:t>
      </w:r>
      <w:r w:rsidRPr="00CF3337">
        <w:rPr>
          <w:rFonts w:ascii="仿宋" w:eastAsia="仿宋" w:hAnsi="仿宋"/>
          <w:sz w:val="24"/>
          <w:szCs w:val="24"/>
        </w:rPr>
        <w:t>教授，博士生导师，</w:t>
      </w:r>
      <w:r w:rsidRPr="00CF3337">
        <w:rPr>
          <w:rFonts w:ascii="仿宋" w:eastAsia="仿宋" w:hAnsi="仿宋" w:hint="eastAsia"/>
          <w:sz w:val="24"/>
          <w:szCs w:val="24"/>
        </w:rPr>
        <w:t>主要</w:t>
      </w:r>
      <w:r w:rsidRPr="00CF3337">
        <w:rPr>
          <w:rFonts w:ascii="仿宋" w:eastAsia="仿宋" w:hAnsi="仿宋"/>
          <w:sz w:val="24"/>
          <w:szCs w:val="24"/>
        </w:rPr>
        <w:t>研究方向</w:t>
      </w:r>
      <w:r w:rsidRPr="00CF3337">
        <w:rPr>
          <w:rFonts w:ascii="仿宋" w:eastAsia="仿宋" w:hAnsi="仿宋" w:hint="eastAsia"/>
          <w:sz w:val="24"/>
          <w:szCs w:val="24"/>
        </w:rPr>
        <w:t>为</w:t>
      </w:r>
      <w:r w:rsidRPr="00CF3337">
        <w:rPr>
          <w:rFonts w:ascii="仿宋" w:eastAsia="仿宋" w:hAnsi="仿宋"/>
          <w:sz w:val="24"/>
          <w:szCs w:val="24"/>
        </w:rPr>
        <w:t>基于Web2.0的学习平台与学习资源设计及其应用</w:t>
      </w:r>
      <w:r w:rsidRPr="00CF3337">
        <w:rPr>
          <w:rFonts w:ascii="仿宋" w:eastAsia="仿宋" w:hAnsi="仿宋" w:hint="eastAsia"/>
          <w:sz w:val="24"/>
          <w:szCs w:val="24"/>
        </w:rPr>
        <w:t>、</w:t>
      </w:r>
      <w:r w:rsidRPr="00CF3337">
        <w:rPr>
          <w:rFonts w:ascii="仿宋" w:eastAsia="仿宋" w:hAnsi="仿宋"/>
          <w:sz w:val="24"/>
          <w:szCs w:val="24"/>
        </w:rPr>
        <w:t>计算机支持的协作学习</w:t>
      </w:r>
      <w:r w:rsidRPr="00CF3337">
        <w:rPr>
          <w:rFonts w:ascii="仿宋" w:eastAsia="仿宋" w:hAnsi="仿宋" w:hint="eastAsia"/>
          <w:sz w:val="24"/>
          <w:szCs w:val="24"/>
        </w:rPr>
        <w:t>、</w:t>
      </w:r>
      <w:r w:rsidRPr="00CF3337">
        <w:rPr>
          <w:rFonts w:ascii="仿宋" w:eastAsia="仿宋" w:hAnsi="仿宋"/>
          <w:sz w:val="24"/>
          <w:szCs w:val="24"/>
        </w:rPr>
        <w:t>个性化与自适应学习</w:t>
      </w:r>
      <w:r w:rsidRPr="00CF3337">
        <w:rPr>
          <w:rFonts w:ascii="仿宋" w:eastAsia="仿宋" w:hAnsi="仿宋" w:hint="eastAsia"/>
          <w:sz w:val="24"/>
          <w:szCs w:val="24"/>
        </w:rPr>
        <w:t>、</w:t>
      </w:r>
      <w:r w:rsidRPr="00CF3337">
        <w:rPr>
          <w:rFonts w:ascii="仿宋" w:eastAsia="仿宋" w:hAnsi="仿宋"/>
          <w:sz w:val="24"/>
          <w:szCs w:val="24"/>
        </w:rPr>
        <w:t>学习分析</w:t>
      </w:r>
      <w:r w:rsidRPr="00CF3337">
        <w:rPr>
          <w:rFonts w:ascii="仿宋" w:eastAsia="仿宋" w:hAnsi="仿宋" w:hint="eastAsia"/>
          <w:sz w:val="24"/>
          <w:szCs w:val="24"/>
        </w:rPr>
        <w:t>。</w:t>
      </w:r>
      <w:r w:rsidRPr="00CF3337">
        <w:rPr>
          <w:rFonts w:ascii="仿宋" w:eastAsia="仿宋" w:hAnsi="仿宋"/>
          <w:sz w:val="24"/>
          <w:szCs w:val="24"/>
        </w:rPr>
        <w:t>先后</w:t>
      </w:r>
      <w:r w:rsidRPr="00CF3337">
        <w:rPr>
          <w:rFonts w:ascii="仿宋" w:eastAsia="仿宋" w:hAnsi="仿宋" w:hint="eastAsia"/>
          <w:sz w:val="24"/>
          <w:szCs w:val="24"/>
        </w:rPr>
        <w:t>主持国家自然科学基金项目、北京市重点实验室共建项目、教改项目以及横向课题等，并参与</w:t>
      </w:r>
      <w:r w:rsidRPr="00CF3337">
        <w:rPr>
          <w:rFonts w:ascii="仿宋" w:eastAsia="仿宋" w:hAnsi="仿宋"/>
          <w:sz w:val="24"/>
          <w:szCs w:val="24"/>
        </w:rPr>
        <w:t>国家重大基础研究计划 973项目</w:t>
      </w:r>
      <w:r w:rsidRPr="00CF3337">
        <w:rPr>
          <w:rFonts w:ascii="仿宋" w:eastAsia="仿宋" w:hAnsi="仿宋" w:hint="eastAsia"/>
          <w:sz w:val="24"/>
          <w:szCs w:val="24"/>
        </w:rPr>
        <w:t>、</w:t>
      </w:r>
      <w:r w:rsidRPr="00CF3337">
        <w:rPr>
          <w:rFonts w:ascii="仿宋" w:eastAsia="仿宋" w:hAnsi="仿宋"/>
          <w:sz w:val="24"/>
          <w:szCs w:val="24"/>
        </w:rPr>
        <w:t>高等学校科技创新工程重大项目培育资金</w:t>
      </w:r>
      <w:r w:rsidRPr="00CF3337">
        <w:rPr>
          <w:rFonts w:ascii="仿宋" w:eastAsia="仿宋" w:hAnsi="仿宋" w:hint="eastAsia"/>
          <w:sz w:val="24"/>
          <w:szCs w:val="24"/>
        </w:rPr>
        <w:t>等多个课题。迄今在国内外期刊和国际会议上发表学术论文</w:t>
      </w:r>
      <w:r w:rsidRPr="00CF3337">
        <w:rPr>
          <w:rFonts w:ascii="仿宋" w:eastAsia="仿宋" w:hAnsi="仿宋"/>
          <w:sz w:val="24"/>
          <w:szCs w:val="24"/>
        </w:rPr>
        <w:t>7</w:t>
      </w:r>
      <w:r w:rsidRPr="00CF3337">
        <w:rPr>
          <w:rFonts w:ascii="仿宋" w:eastAsia="仿宋" w:hAnsi="仿宋" w:hint="eastAsia"/>
          <w:sz w:val="24"/>
          <w:szCs w:val="24"/>
        </w:rPr>
        <w:t>0余篇，其中多篇S</w:t>
      </w:r>
      <w:r w:rsidRPr="00CF3337">
        <w:rPr>
          <w:rFonts w:ascii="仿宋" w:eastAsia="仿宋" w:hAnsi="仿宋"/>
          <w:sz w:val="24"/>
          <w:szCs w:val="24"/>
        </w:rPr>
        <w:t>SCI/SCI</w:t>
      </w:r>
      <w:r w:rsidRPr="00CF3337">
        <w:rPr>
          <w:rFonts w:ascii="仿宋" w:eastAsia="仿宋" w:hAnsi="仿宋" w:hint="eastAsia"/>
          <w:sz w:val="24"/>
          <w:szCs w:val="24"/>
        </w:rPr>
        <w:t>索引，3篇获得国际会议最佳论文奖，出版《</w:t>
      </w:r>
      <w:r w:rsidRPr="00CF3337">
        <w:rPr>
          <w:rFonts w:ascii="仿宋" w:eastAsia="仿宋" w:hAnsi="仿宋"/>
          <w:sz w:val="24"/>
          <w:szCs w:val="24"/>
        </w:rPr>
        <w:t>Smart Learning Environments</w:t>
      </w:r>
      <w:r w:rsidRPr="00CF3337">
        <w:rPr>
          <w:rFonts w:ascii="仿宋" w:eastAsia="仿宋" w:hAnsi="仿宋" w:hint="eastAsia"/>
          <w:sz w:val="24"/>
          <w:szCs w:val="24"/>
        </w:rPr>
        <w:t>》英文著作一本。担任多个国际会议程序委员会主席和委员，现任《</w:t>
      </w:r>
      <w:r w:rsidRPr="00CF3337">
        <w:rPr>
          <w:rFonts w:ascii="仿宋" w:eastAsia="仿宋" w:hAnsi="仿宋"/>
          <w:sz w:val="24"/>
          <w:szCs w:val="24"/>
        </w:rPr>
        <w:t>Journal of Computers in Education</w:t>
      </w:r>
      <w:r w:rsidRPr="00CF3337">
        <w:rPr>
          <w:rFonts w:ascii="仿宋" w:eastAsia="仿宋" w:hAnsi="仿宋" w:hint="eastAsia"/>
          <w:sz w:val="24"/>
          <w:szCs w:val="24"/>
        </w:rPr>
        <w:t>》执行主编，三本国际期刊编委。</w:t>
      </w:r>
    </w:p>
    <w:p w:rsidR="004342B1" w:rsidRPr="00CF3337" w:rsidRDefault="001D71A8" w:rsidP="00CF3337">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除了</w:t>
      </w:r>
      <w:r w:rsidR="0071754B" w:rsidRPr="00CF3337">
        <w:rPr>
          <w:rFonts w:ascii="仿宋" w:eastAsia="仿宋" w:hAnsi="仿宋" w:hint="eastAsia"/>
          <w:sz w:val="24"/>
          <w:szCs w:val="24"/>
        </w:rPr>
        <w:t>以上</w:t>
      </w:r>
      <w:r w:rsidRPr="00CF3337">
        <w:rPr>
          <w:rFonts w:ascii="仿宋" w:eastAsia="仿宋" w:hAnsi="仿宋" w:hint="eastAsia"/>
          <w:sz w:val="24"/>
          <w:szCs w:val="24"/>
        </w:rPr>
        <w:t>合作导师，</w:t>
      </w:r>
      <w:r w:rsidR="0071754B" w:rsidRPr="00CF3337">
        <w:rPr>
          <w:rFonts w:ascii="仿宋" w:eastAsia="仿宋" w:hAnsi="仿宋" w:hint="eastAsia"/>
          <w:sz w:val="24"/>
          <w:szCs w:val="24"/>
        </w:rPr>
        <w:t>还会有来自网龙网络公司的高管</w:t>
      </w:r>
      <w:r w:rsidR="008216A9" w:rsidRPr="00CF3337">
        <w:rPr>
          <w:rFonts w:ascii="仿宋" w:eastAsia="仿宋" w:hAnsi="仿宋" w:hint="eastAsia"/>
          <w:sz w:val="24"/>
          <w:szCs w:val="24"/>
        </w:rPr>
        <w:t>、高级研究人员</w:t>
      </w:r>
      <w:r w:rsidR="0071754B" w:rsidRPr="00CF3337">
        <w:rPr>
          <w:rFonts w:ascii="仿宋" w:eastAsia="仿宋" w:hAnsi="仿宋" w:hint="eastAsia"/>
          <w:sz w:val="24"/>
          <w:szCs w:val="24"/>
        </w:rPr>
        <w:t>。</w:t>
      </w:r>
      <w:r w:rsidR="00A75D33" w:rsidRPr="00CF3337">
        <w:rPr>
          <w:rFonts w:ascii="仿宋" w:eastAsia="仿宋" w:hAnsi="仿宋" w:hint="eastAsia"/>
          <w:sz w:val="24"/>
          <w:szCs w:val="24"/>
        </w:rPr>
        <w:t>同时</w:t>
      </w:r>
      <w:r w:rsidR="0071754B" w:rsidRPr="00CF3337">
        <w:rPr>
          <w:rFonts w:ascii="仿宋" w:eastAsia="仿宋" w:hAnsi="仿宋" w:hint="eastAsia"/>
          <w:sz w:val="24"/>
          <w:szCs w:val="24"/>
        </w:rPr>
        <w:t>，</w:t>
      </w:r>
      <w:r w:rsidRPr="00CF3337">
        <w:rPr>
          <w:rFonts w:ascii="仿宋" w:eastAsia="仿宋" w:hAnsi="仿宋" w:hint="eastAsia"/>
          <w:sz w:val="24"/>
          <w:szCs w:val="24"/>
        </w:rPr>
        <w:lastRenderedPageBreak/>
        <w:t>一批</w:t>
      </w:r>
      <w:r w:rsidR="009B057D" w:rsidRPr="00CF3337">
        <w:rPr>
          <w:rFonts w:ascii="仿宋" w:eastAsia="仿宋" w:hAnsi="仿宋" w:hint="eastAsia"/>
          <w:sz w:val="24"/>
          <w:szCs w:val="24"/>
        </w:rPr>
        <w:t>年轻且</w:t>
      </w:r>
      <w:r w:rsidR="00E16BA2" w:rsidRPr="00CF3337">
        <w:rPr>
          <w:rFonts w:ascii="仿宋" w:eastAsia="仿宋" w:hAnsi="仿宋" w:hint="eastAsia"/>
          <w:sz w:val="24"/>
          <w:szCs w:val="24"/>
        </w:rPr>
        <w:t>富有科研经验的</w:t>
      </w:r>
      <w:r w:rsidR="00E77667" w:rsidRPr="00CF3337">
        <w:rPr>
          <w:rFonts w:ascii="仿宋" w:eastAsia="仿宋" w:hAnsi="仿宋" w:hint="eastAsia"/>
          <w:sz w:val="24"/>
          <w:szCs w:val="24"/>
        </w:rPr>
        <w:t>“助理”合作导师将与</w:t>
      </w:r>
      <w:r w:rsidRPr="00CF3337">
        <w:rPr>
          <w:rFonts w:ascii="仿宋" w:eastAsia="仿宋" w:hAnsi="仿宋" w:hint="eastAsia"/>
          <w:sz w:val="24"/>
          <w:szCs w:val="24"/>
        </w:rPr>
        <w:t>博士后一起工作，包括</w:t>
      </w:r>
      <w:r w:rsidR="001A4996" w:rsidRPr="00CF3337">
        <w:rPr>
          <w:rFonts w:ascii="仿宋" w:eastAsia="仿宋" w:hAnsi="仿宋" w:hint="eastAsia"/>
          <w:sz w:val="24"/>
          <w:szCs w:val="24"/>
        </w:rPr>
        <w:t>张定文</w:t>
      </w:r>
      <w:r w:rsidRPr="00CF3337">
        <w:rPr>
          <w:rFonts w:ascii="仿宋" w:eastAsia="仿宋" w:hAnsi="仿宋" w:hint="eastAsia"/>
          <w:sz w:val="24"/>
          <w:szCs w:val="24"/>
        </w:rPr>
        <w:t>博士</w:t>
      </w:r>
      <w:r w:rsidR="001A4996" w:rsidRPr="00CF3337">
        <w:rPr>
          <w:rFonts w:ascii="仿宋" w:eastAsia="仿宋" w:hAnsi="仿宋" w:hint="eastAsia"/>
          <w:sz w:val="24"/>
          <w:szCs w:val="24"/>
        </w:rPr>
        <w:t>、高媛</w:t>
      </w:r>
      <w:r w:rsidRPr="00CF3337">
        <w:rPr>
          <w:rFonts w:ascii="仿宋" w:eastAsia="仿宋" w:hAnsi="仿宋" w:hint="eastAsia"/>
          <w:sz w:val="24"/>
          <w:szCs w:val="24"/>
        </w:rPr>
        <w:t>博士</w:t>
      </w:r>
      <w:r w:rsidR="001A4996" w:rsidRPr="00CF3337">
        <w:rPr>
          <w:rFonts w:ascii="仿宋" w:eastAsia="仿宋" w:hAnsi="仿宋" w:hint="eastAsia"/>
          <w:sz w:val="24"/>
          <w:szCs w:val="24"/>
        </w:rPr>
        <w:t>、曾海军</w:t>
      </w:r>
      <w:r w:rsidRPr="00CF3337">
        <w:rPr>
          <w:rFonts w:ascii="仿宋" w:eastAsia="仿宋" w:hAnsi="仿宋" w:hint="eastAsia"/>
          <w:sz w:val="24"/>
          <w:szCs w:val="24"/>
        </w:rPr>
        <w:t>博士</w:t>
      </w:r>
      <w:r w:rsidR="001A4996" w:rsidRPr="00CF3337">
        <w:rPr>
          <w:rFonts w:ascii="仿宋" w:eastAsia="仿宋" w:hAnsi="仿宋" w:hint="eastAsia"/>
          <w:sz w:val="24"/>
          <w:szCs w:val="24"/>
        </w:rPr>
        <w:t>、郑兰琴</w:t>
      </w:r>
      <w:r w:rsidRPr="00CF3337">
        <w:rPr>
          <w:rFonts w:ascii="仿宋" w:eastAsia="仿宋" w:hAnsi="仿宋" w:hint="eastAsia"/>
          <w:sz w:val="24"/>
          <w:szCs w:val="24"/>
        </w:rPr>
        <w:t>博士</w:t>
      </w:r>
      <w:r w:rsidR="001A4996" w:rsidRPr="00CF3337">
        <w:rPr>
          <w:rFonts w:ascii="仿宋" w:eastAsia="仿宋" w:hAnsi="仿宋" w:hint="eastAsia"/>
          <w:sz w:val="24"/>
          <w:szCs w:val="24"/>
        </w:rPr>
        <w:t>、赵国庆</w:t>
      </w:r>
      <w:r w:rsidRPr="00CF3337">
        <w:rPr>
          <w:rFonts w:ascii="仿宋" w:eastAsia="仿宋" w:hAnsi="仿宋" w:hint="eastAsia"/>
          <w:sz w:val="24"/>
          <w:szCs w:val="24"/>
        </w:rPr>
        <w:t>博士</w:t>
      </w:r>
      <w:r w:rsidR="001A4996" w:rsidRPr="00CF3337">
        <w:rPr>
          <w:rFonts w:ascii="仿宋" w:eastAsia="仿宋" w:hAnsi="仿宋" w:hint="eastAsia"/>
          <w:sz w:val="24"/>
          <w:szCs w:val="24"/>
        </w:rPr>
        <w:t>、李玉顺</w:t>
      </w:r>
      <w:r w:rsidRPr="00CF3337">
        <w:rPr>
          <w:rFonts w:ascii="仿宋" w:eastAsia="仿宋" w:hAnsi="仿宋" w:hint="eastAsia"/>
          <w:sz w:val="24"/>
          <w:szCs w:val="24"/>
        </w:rPr>
        <w:t>博士等。</w:t>
      </w:r>
    </w:p>
    <w:p w:rsidR="000F34CD" w:rsidRPr="00CF3337" w:rsidRDefault="001A4996"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三</w:t>
      </w:r>
      <w:r w:rsidR="00B00208" w:rsidRPr="00CF3337">
        <w:rPr>
          <w:rFonts w:ascii="仿宋" w:eastAsia="仿宋" w:hAnsi="仿宋" w:hint="eastAsia"/>
          <w:b/>
          <w:sz w:val="28"/>
          <w:szCs w:val="28"/>
        </w:rPr>
        <w:t>、</w:t>
      </w:r>
      <w:r w:rsidR="00BD7434" w:rsidRPr="00CF3337">
        <w:rPr>
          <w:rFonts w:ascii="仿宋" w:eastAsia="仿宋" w:hAnsi="仿宋"/>
          <w:b/>
          <w:sz w:val="28"/>
          <w:szCs w:val="28"/>
        </w:rPr>
        <w:t>招聘方向</w:t>
      </w:r>
    </w:p>
    <w:p w:rsidR="00ED60E5" w:rsidRPr="00CF3337" w:rsidRDefault="00ED60E5" w:rsidP="00B35E15">
      <w:pPr>
        <w:pStyle w:val="a3"/>
        <w:numPr>
          <w:ilvl w:val="0"/>
          <w:numId w:val="7"/>
        </w:numPr>
        <w:spacing w:line="276" w:lineRule="auto"/>
        <w:ind w:firstLineChars="0"/>
        <w:rPr>
          <w:rFonts w:ascii="仿宋" w:eastAsia="仿宋" w:hAnsi="仿宋"/>
          <w:sz w:val="24"/>
          <w:szCs w:val="24"/>
        </w:rPr>
      </w:pPr>
      <w:r w:rsidRPr="00CF3337">
        <w:rPr>
          <w:rFonts w:ascii="仿宋" w:eastAsia="仿宋" w:hAnsi="仿宋" w:hint="eastAsia"/>
          <w:sz w:val="24"/>
          <w:szCs w:val="24"/>
        </w:rPr>
        <w:t>虚拟现实教育应用</w:t>
      </w:r>
    </w:p>
    <w:p w:rsidR="00ED60E5" w:rsidRPr="00CF3337" w:rsidRDefault="00ED60E5" w:rsidP="00B35E15">
      <w:pPr>
        <w:pStyle w:val="a3"/>
        <w:spacing w:line="276" w:lineRule="auto"/>
        <w:ind w:left="780" w:firstLineChars="0" w:firstLine="0"/>
        <w:rPr>
          <w:rFonts w:ascii="仿宋" w:eastAsia="仿宋" w:hAnsi="仿宋"/>
          <w:sz w:val="24"/>
          <w:szCs w:val="24"/>
        </w:rPr>
      </w:pPr>
      <w:r w:rsidRPr="00CF3337">
        <w:rPr>
          <w:rFonts w:ascii="仿宋" w:eastAsia="仿宋" w:hAnsi="仿宋" w:hint="eastAsia"/>
          <w:sz w:val="24"/>
          <w:szCs w:val="24"/>
        </w:rPr>
        <w:t>研究虚拟现实（VR）中学生身份的感知、可信环境、学生-设备-环境交互规律和认知过程特征；研究VR教室的设计与评测、VR学科教学资源的设计与应用、多用户虚拟环境（MUVE）的语言学习以及VR环境下教师教育模式。</w:t>
      </w:r>
    </w:p>
    <w:p w:rsidR="00ED60E5" w:rsidRPr="00CF3337" w:rsidRDefault="00ED60E5" w:rsidP="00B35E15">
      <w:pPr>
        <w:pStyle w:val="a3"/>
        <w:numPr>
          <w:ilvl w:val="0"/>
          <w:numId w:val="7"/>
        </w:numPr>
        <w:spacing w:line="276" w:lineRule="auto"/>
        <w:ind w:firstLineChars="0"/>
        <w:rPr>
          <w:rFonts w:ascii="仿宋" w:eastAsia="仿宋" w:hAnsi="仿宋"/>
          <w:sz w:val="24"/>
          <w:szCs w:val="24"/>
        </w:rPr>
      </w:pPr>
      <w:r w:rsidRPr="00CF3337">
        <w:rPr>
          <w:rFonts w:ascii="仿宋" w:eastAsia="仿宋" w:hAnsi="仿宋" w:hint="eastAsia"/>
          <w:sz w:val="24"/>
          <w:szCs w:val="24"/>
        </w:rPr>
        <w:t>教育大数据</w:t>
      </w:r>
    </w:p>
    <w:p w:rsidR="00ED60E5" w:rsidRPr="00CF3337" w:rsidRDefault="00ED60E5" w:rsidP="00B35E15">
      <w:pPr>
        <w:pStyle w:val="a3"/>
        <w:spacing w:line="276" w:lineRule="auto"/>
        <w:ind w:left="780" w:firstLineChars="0" w:firstLine="0"/>
        <w:rPr>
          <w:rFonts w:ascii="仿宋" w:eastAsia="仿宋" w:hAnsi="仿宋"/>
          <w:sz w:val="24"/>
          <w:szCs w:val="24"/>
        </w:rPr>
      </w:pPr>
      <w:r w:rsidRPr="00CF3337">
        <w:rPr>
          <w:rFonts w:ascii="仿宋" w:eastAsia="仿宋" w:hAnsi="仿宋" w:hint="eastAsia"/>
          <w:sz w:val="24"/>
          <w:szCs w:val="24"/>
        </w:rPr>
        <w:t>关注教育大数据的收集、清理、存储、统计分析与可视化呈现、基于教育大数据的学习分析系统设计与开发、以及教育大数据大规模应用所涉及的安全、伦理、政策与法规问题等方面的研究。</w:t>
      </w:r>
    </w:p>
    <w:p w:rsidR="00ED60E5" w:rsidRPr="00CF3337" w:rsidRDefault="00ED60E5" w:rsidP="00B35E15">
      <w:pPr>
        <w:pStyle w:val="a3"/>
        <w:numPr>
          <w:ilvl w:val="0"/>
          <w:numId w:val="7"/>
        </w:numPr>
        <w:spacing w:line="276" w:lineRule="auto"/>
        <w:ind w:firstLineChars="0"/>
        <w:rPr>
          <w:rFonts w:ascii="仿宋" w:eastAsia="仿宋" w:hAnsi="仿宋"/>
          <w:sz w:val="24"/>
          <w:szCs w:val="24"/>
        </w:rPr>
      </w:pPr>
      <w:r w:rsidRPr="00CF3337">
        <w:rPr>
          <w:rFonts w:ascii="仿宋" w:eastAsia="仿宋" w:hAnsi="仿宋" w:hint="eastAsia"/>
          <w:sz w:val="24"/>
          <w:szCs w:val="24"/>
        </w:rPr>
        <w:t>知识技术</w:t>
      </w:r>
    </w:p>
    <w:p w:rsidR="00ED60E5" w:rsidRPr="00CF3337" w:rsidRDefault="00ED60E5" w:rsidP="00B35E15">
      <w:pPr>
        <w:pStyle w:val="a3"/>
        <w:spacing w:line="276" w:lineRule="auto"/>
        <w:ind w:left="780" w:firstLineChars="0" w:firstLine="0"/>
        <w:rPr>
          <w:rFonts w:ascii="仿宋" w:eastAsia="仿宋" w:hAnsi="仿宋"/>
          <w:sz w:val="24"/>
          <w:szCs w:val="24"/>
        </w:rPr>
      </w:pPr>
      <w:r w:rsidRPr="00CF3337">
        <w:rPr>
          <w:rFonts w:ascii="仿宋" w:eastAsia="仿宋" w:hAnsi="仿宋" w:hint="eastAsia"/>
          <w:sz w:val="24"/>
          <w:szCs w:val="24"/>
        </w:rPr>
        <w:t>中小学学科知识本体库、知识图谱构建、学科知识可视化、学生学科知识建模与诊断和教师知识建模与诊断等领域的研究工作。</w:t>
      </w:r>
    </w:p>
    <w:p w:rsidR="00ED60E5" w:rsidRPr="00CF3337" w:rsidRDefault="00ED60E5" w:rsidP="00B35E15">
      <w:pPr>
        <w:pStyle w:val="a3"/>
        <w:numPr>
          <w:ilvl w:val="0"/>
          <w:numId w:val="7"/>
        </w:numPr>
        <w:spacing w:line="276" w:lineRule="auto"/>
        <w:ind w:firstLineChars="0"/>
        <w:rPr>
          <w:rFonts w:ascii="仿宋" w:eastAsia="仿宋" w:hAnsi="仿宋"/>
          <w:sz w:val="24"/>
          <w:szCs w:val="24"/>
        </w:rPr>
      </w:pPr>
      <w:r w:rsidRPr="00CF3337">
        <w:rPr>
          <w:rFonts w:ascii="仿宋" w:eastAsia="仿宋" w:hAnsi="仿宋" w:hint="eastAsia"/>
          <w:sz w:val="24"/>
          <w:szCs w:val="24"/>
        </w:rPr>
        <w:t>教育云计算</w:t>
      </w:r>
    </w:p>
    <w:p w:rsidR="00ED60E5" w:rsidRPr="00CF3337" w:rsidRDefault="00ED60E5" w:rsidP="00B35E15">
      <w:pPr>
        <w:pStyle w:val="a3"/>
        <w:spacing w:line="276" w:lineRule="auto"/>
        <w:ind w:left="780" w:firstLineChars="0" w:firstLine="0"/>
        <w:rPr>
          <w:rFonts w:ascii="仿宋" w:eastAsia="仿宋" w:hAnsi="仿宋"/>
          <w:sz w:val="24"/>
          <w:szCs w:val="24"/>
        </w:rPr>
      </w:pPr>
      <w:r w:rsidRPr="00CF3337">
        <w:rPr>
          <w:rFonts w:ascii="仿宋" w:eastAsia="仿宋" w:hAnsi="仿宋" w:hint="eastAsia"/>
          <w:sz w:val="24"/>
          <w:szCs w:val="24"/>
        </w:rPr>
        <w:t>教育教学与教育科学研究的教育云平台、学科云计算引擎、学科数据可视化、基于云平台的虚拟实验平台和自适应测评云服务等方向的研究与开发。</w:t>
      </w:r>
    </w:p>
    <w:p w:rsidR="00ED60E5" w:rsidRPr="00CF3337" w:rsidRDefault="00ED60E5" w:rsidP="00B35E15">
      <w:pPr>
        <w:pStyle w:val="a3"/>
        <w:numPr>
          <w:ilvl w:val="0"/>
          <w:numId w:val="7"/>
        </w:numPr>
        <w:spacing w:line="276" w:lineRule="auto"/>
        <w:ind w:firstLineChars="0"/>
        <w:rPr>
          <w:rFonts w:ascii="仿宋" w:eastAsia="仿宋" w:hAnsi="仿宋"/>
          <w:sz w:val="24"/>
          <w:szCs w:val="24"/>
        </w:rPr>
      </w:pPr>
      <w:r w:rsidRPr="00CF3337">
        <w:rPr>
          <w:rFonts w:ascii="仿宋" w:eastAsia="仿宋" w:hAnsi="仿宋" w:hint="eastAsia"/>
          <w:sz w:val="24"/>
          <w:szCs w:val="24"/>
        </w:rPr>
        <w:t>教育物联网</w:t>
      </w:r>
    </w:p>
    <w:p w:rsidR="00ED60E5" w:rsidRPr="00CF3337" w:rsidRDefault="00ED60E5" w:rsidP="00B35E15">
      <w:pPr>
        <w:pStyle w:val="a3"/>
        <w:spacing w:line="276" w:lineRule="auto"/>
        <w:ind w:left="780" w:firstLineChars="0" w:firstLine="0"/>
        <w:rPr>
          <w:rFonts w:ascii="仿宋" w:eastAsia="仿宋" w:hAnsi="仿宋"/>
          <w:sz w:val="24"/>
          <w:szCs w:val="24"/>
        </w:rPr>
      </w:pPr>
      <w:r w:rsidRPr="00CF3337">
        <w:rPr>
          <w:rFonts w:ascii="仿宋" w:eastAsia="仿宋" w:hAnsi="仿宋" w:hint="eastAsia"/>
          <w:sz w:val="24"/>
          <w:szCs w:val="24"/>
        </w:rPr>
        <w:t>智能传感器与数字实验室研究、辅助人类高级认知、扩展人类学习技能与知识领域集成化的智慧学习装备研发、基于智能化技术的学校学习环境（包括教室、校园、区域）设计、实施及优化等。</w:t>
      </w:r>
    </w:p>
    <w:p w:rsidR="00ED60E5" w:rsidRPr="00CF3337" w:rsidRDefault="00ED60E5" w:rsidP="00B35E15">
      <w:pPr>
        <w:pStyle w:val="a3"/>
        <w:numPr>
          <w:ilvl w:val="0"/>
          <w:numId w:val="7"/>
        </w:numPr>
        <w:spacing w:line="276" w:lineRule="auto"/>
        <w:ind w:firstLineChars="0"/>
        <w:rPr>
          <w:rFonts w:ascii="仿宋" w:eastAsia="仿宋" w:hAnsi="仿宋"/>
          <w:sz w:val="24"/>
          <w:szCs w:val="24"/>
        </w:rPr>
      </w:pPr>
      <w:r w:rsidRPr="00CF3337">
        <w:rPr>
          <w:rFonts w:ascii="仿宋" w:eastAsia="仿宋" w:hAnsi="仿宋" w:hint="eastAsia"/>
          <w:sz w:val="24"/>
          <w:szCs w:val="24"/>
        </w:rPr>
        <w:t>信息化教学</w:t>
      </w:r>
    </w:p>
    <w:p w:rsidR="00ED60E5" w:rsidRPr="00CF3337" w:rsidRDefault="00ED60E5" w:rsidP="00B35E15">
      <w:pPr>
        <w:pStyle w:val="a3"/>
        <w:spacing w:line="276" w:lineRule="auto"/>
        <w:ind w:left="780" w:firstLineChars="0" w:firstLine="0"/>
        <w:rPr>
          <w:rFonts w:ascii="仿宋" w:eastAsia="仿宋" w:hAnsi="仿宋"/>
          <w:sz w:val="24"/>
          <w:szCs w:val="24"/>
        </w:rPr>
      </w:pPr>
      <w:r w:rsidRPr="00CF3337">
        <w:rPr>
          <w:rFonts w:ascii="仿宋" w:eastAsia="仿宋" w:hAnsi="仿宋" w:hint="eastAsia"/>
          <w:sz w:val="24"/>
          <w:szCs w:val="24"/>
        </w:rPr>
        <w:t>信息技术环境下儿童青少年的学习规律与行为特征研究、新兴技术的课堂教学应用示范、信息技术支持下的教师专业学习、智慧教育新产品、新技术、新方法的教育应用评价等方面的研究。</w:t>
      </w:r>
    </w:p>
    <w:p w:rsidR="00BD7434" w:rsidRPr="00CF3337" w:rsidRDefault="001A4996"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四</w:t>
      </w:r>
      <w:r w:rsidR="00B00208" w:rsidRPr="00CF3337">
        <w:rPr>
          <w:rFonts w:ascii="仿宋" w:eastAsia="仿宋" w:hAnsi="仿宋" w:hint="eastAsia"/>
          <w:b/>
          <w:sz w:val="28"/>
          <w:szCs w:val="28"/>
        </w:rPr>
        <w:t>、</w:t>
      </w:r>
      <w:r w:rsidR="0062244B" w:rsidRPr="00CF3337">
        <w:rPr>
          <w:rFonts w:ascii="仿宋" w:eastAsia="仿宋" w:hAnsi="仿宋"/>
          <w:b/>
          <w:sz w:val="28"/>
          <w:szCs w:val="28"/>
        </w:rPr>
        <w:t>招聘条件</w:t>
      </w:r>
    </w:p>
    <w:p w:rsidR="0086649B" w:rsidRPr="00CF3337" w:rsidRDefault="002D37D4" w:rsidP="00B35E15">
      <w:pPr>
        <w:spacing w:line="276" w:lineRule="auto"/>
        <w:ind w:firstLineChars="200" w:firstLine="480"/>
        <w:rPr>
          <w:rFonts w:ascii="仿宋" w:eastAsia="仿宋" w:hAnsi="仿宋"/>
          <w:sz w:val="24"/>
          <w:szCs w:val="24"/>
        </w:rPr>
      </w:pPr>
      <w:r w:rsidRPr="00CF3337">
        <w:rPr>
          <w:rFonts w:ascii="仿宋" w:eastAsia="仿宋" w:hAnsi="仿宋" w:hint="eastAsia"/>
          <w:sz w:val="24"/>
          <w:szCs w:val="24"/>
        </w:rPr>
        <w:t>符合北京师范大学</w:t>
      </w:r>
      <w:r w:rsidRPr="00CF3337">
        <w:rPr>
          <w:rFonts w:ascii="仿宋" w:eastAsia="仿宋" w:hAnsi="仿宋"/>
          <w:sz w:val="24"/>
          <w:szCs w:val="24"/>
        </w:rPr>
        <w:t>《关于开展博士后招收工作的通知》中</w:t>
      </w:r>
      <w:r w:rsidRPr="00CF3337">
        <w:rPr>
          <w:rFonts w:ascii="仿宋" w:eastAsia="仿宋" w:hAnsi="仿宋" w:hint="eastAsia"/>
          <w:sz w:val="24"/>
          <w:szCs w:val="24"/>
        </w:rPr>
        <w:t>的进站条件，</w:t>
      </w:r>
      <w:r w:rsidR="00406916" w:rsidRPr="00CF3337">
        <w:rPr>
          <w:rFonts w:ascii="仿宋" w:eastAsia="仿宋" w:hAnsi="仿宋" w:hint="eastAsia"/>
          <w:sz w:val="24"/>
          <w:szCs w:val="24"/>
        </w:rPr>
        <w:t>同时</w:t>
      </w:r>
      <w:r w:rsidR="0086649B" w:rsidRPr="00CF3337">
        <w:rPr>
          <w:rFonts w:ascii="仿宋" w:eastAsia="仿宋" w:hAnsi="仿宋" w:hint="eastAsia"/>
          <w:sz w:val="24"/>
          <w:szCs w:val="24"/>
        </w:rPr>
        <w:t>，</w:t>
      </w:r>
      <w:r w:rsidR="00485071" w:rsidRPr="00CF3337">
        <w:rPr>
          <w:rFonts w:ascii="仿宋" w:eastAsia="仿宋" w:hAnsi="仿宋" w:hint="eastAsia"/>
          <w:sz w:val="24"/>
          <w:szCs w:val="24"/>
        </w:rPr>
        <w:t>需具备</w:t>
      </w:r>
      <w:r w:rsidR="00474A2A" w:rsidRPr="00CF3337">
        <w:rPr>
          <w:rFonts w:ascii="仿宋" w:eastAsia="仿宋" w:hAnsi="仿宋" w:hint="eastAsia"/>
          <w:sz w:val="24"/>
          <w:szCs w:val="24"/>
        </w:rPr>
        <w:t>以下条件：</w:t>
      </w:r>
    </w:p>
    <w:p w:rsidR="0062244B" w:rsidRPr="00961FAD" w:rsidRDefault="0062244B" w:rsidP="00961FAD">
      <w:pPr>
        <w:pStyle w:val="a3"/>
        <w:numPr>
          <w:ilvl w:val="0"/>
          <w:numId w:val="10"/>
        </w:numPr>
        <w:spacing w:line="276" w:lineRule="auto"/>
        <w:ind w:firstLineChars="0"/>
        <w:rPr>
          <w:rFonts w:ascii="仿宋" w:eastAsia="仿宋" w:hAnsi="仿宋"/>
          <w:sz w:val="24"/>
          <w:szCs w:val="24"/>
        </w:rPr>
      </w:pPr>
      <w:r w:rsidRPr="00961FAD">
        <w:rPr>
          <w:rFonts w:ascii="仿宋" w:eastAsia="仿宋" w:hAnsi="仿宋"/>
          <w:sz w:val="24"/>
          <w:szCs w:val="24"/>
        </w:rPr>
        <w:t>在境内外一流大学获得博士学位</w:t>
      </w:r>
      <w:r w:rsidR="00E60E1F" w:rsidRPr="00961FAD">
        <w:rPr>
          <w:rFonts w:ascii="仿宋" w:eastAsia="仿宋" w:hAnsi="仿宋"/>
          <w:sz w:val="24"/>
          <w:szCs w:val="24"/>
        </w:rPr>
        <w:t>；</w:t>
      </w:r>
    </w:p>
    <w:p w:rsidR="0062244B" w:rsidRPr="00961FAD" w:rsidRDefault="00587407" w:rsidP="00961FAD">
      <w:pPr>
        <w:pStyle w:val="a3"/>
        <w:numPr>
          <w:ilvl w:val="0"/>
          <w:numId w:val="10"/>
        </w:numPr>
        <w:spacing w:line="276" w:lineRule="auto"/>
        <w:ind w:firstLineChars="0"/>
        <w:rPr>
          <w:rFonts w:ascii="仿宋" w:eastAsia="仿宋" w:hAnsi="仿宋"/>
          <w:sz w:val="24"/>
          <w:szCs w:val="24"/>
        </w:rPr>
      </w:pPr>
      <w:r w:rsidRPr="00961FAD">
        <w:rPr>
          <w:rFonts w:ascii="仿宋" w:eastAsia="仿宋" w:hAnsi="仿宋" w:hint="eastAsia"/>
          <w:sz w:val="24"/>
          <w:szCs w:val="24"/>
        </w:rPr>
        <w:t>年龄在35岁以下，</w:t>
      </w:r>
      <w:r w:rsidR="00E60E1F" w:rsidRPr="00961FAD">
        <w:rPr>
          <w:rFonts w:ascii="仿宋" w:eastAsia="仿宋" w:hAnsi="仿宋"/>
          <w:sz w:val="24"/>
          <w:szCs w:val="24"/>
        </w:rPr>
        <w:t>能够保证在站期间全职在</w:t>
      </w:r>
      <w:r w:rsidR="00E60E1F" w:rsidRPr="00961FAD">
        <w:rPr>
          <w:rFonts w:ascii="仿宋" w:eastAsia="仿宋" w:hAnsi="仿宋" w:hint="eastAsia"/>
          <w:sz w:val="24"/>
          <w:szCs w:val="24"/>
        </w:rPr>
        <w:t>研究院</w:t>
      </w:r>
      <w:r w:rsidR="00633CAE" w:rsidRPr="00961FAD">
        <w:rPr>
          <w:rFonts w:ascii="仿宋" w:eastAsia="仿宋" w:hAnsi="仿宋"/>
          <w:sz w:val="24"/>
          <w:szCs w:val="24"/>
        </w:rPr>
        <w:t>工作</w:t>
      </w:r>
      <w:r w:rsidR="00E60E1F" w:rsidRPr="00961FAD">
        <w:rPr>
          <w:rFonts w:ascii="仿宋" w:eastAsia="仿宋" w:hAnsi="仿宋"/>
          <w:sz w:val="24"/>
          <w:szCs w:val="24"/>
        </w:rPr>
        <w:t>；</w:t>
      </w:r>
    </w:p>
    <w:p w:rsidR="00A23F30" w:rsidRPr="00961FAD" w:rsidRDefault="00A23F30" w:rsidP="00961FAD">
      <w:pPr>
        <w:pStyle w:val="a3"/>
        <w:numPr>
          <w:ilvl w:val="0"/>
          <w:numId w:val="10"/>
        </w:numPr>
        <w:spacing w:line="276" w:lineRule="auto"/>
        <w:ind w:firstLineChars="0"/>
        <w:rPr>
          <w:rFonts w:ascii="仿宋" w:eastAsia="仿宋" w:hAnsi="仿宋"/>
          <w:sz w:val="24"/>
          <w:szCs w:val="24"/>
        </w:rPr>
      </w:pPr>
      <w:r w:rsidRPr="00961FAD">
        <w:rPr>
          <w:rFonts w:ascii="仿宋" w:eastAsia="仿宋" w:hAnsi="仿宋" w:hint="eastAsia"/>
          <w:sz w:val="24"/>
          <w:szCs w:val="24"/>
        </w:rPr>
        <w:t>具有与</w:t>
      </w:r>
      <w:r w:rsidRPr="00961FAD">
        <w:rPr>
          <w:rFonts w:ascii="仿宋" w:eastAsia="仿宋" w:hAnsi="仿宋"/>
          <w:sz w:val="24"/>
          <w:szCs w:val="24"/>
        </w:rPr>
        <w:t>上述招聘方向相关的学科背景和科研</w:t>
      </w:r>
      <w:r w:rsidRPr="00961FAD">
        <w:rPr>
          <w:rFonts w:ascii="仿宋" w:eastAsia="仿宋" w:hAnsi="仿宋" w:hint="eastAsia"/>
          <w:sz w:val="24"/>
          <w:szCs w:val="24"/>
        </w:rPr>
        <w:t>经验</w:t>
      </w:r>
      <w:r w:rsidRPr="00961FAD">
        <w:rPr>
          <w:rFonts w:ascii="仿宋" w:eastAsia="仿宋" w:hAnsi="仿宋"/>
          <w:sz w:val="24"/>
          <w:szCs w:val="24"/>
        </w:rPr>
        <w:t>，</w:t>
      </w:r>
      <w:r w:rsidRPr="00961FAD">
        <w:rPr>
          <w:rFonts w:ascii="仿宋" w:eastAsia="仿宋" w:hAnsi="仿宋" w:hint="eastAsia"/>
          <w:sz w:val="24"/>
          <w:szCs w:val="24"/>
        </w:rPr>
        <w:t>具有</w:t>
      </w:r>
      <w:r w:rsidRPr="00961FAD">
        <w:rPr>
          <w:rFonts w:ascii="仿宋" w:eastAsia="仿宋" w:hAnsi="仿宋"/>
          <w:sz w:val="24"/>
          <w:szCs w:val="24"/>
        </w:rPr>
        <w:t>较扎实的理论、学术与研究</w:t>
      </w:r>
      <w:r w:rsidRPr="00961FAD">
        <w:rPr>
          <w:rFonts w:ascii="仿宋" w:eastAsia="仿宋" w:hAnsi="仿宋" w:hint="eastAsia"/>
          <w:sz w:val="24"/>
          <w:szCs w:val="24"/>
        </w:rPr>
        <w:t>功底，</w:t>
      </w:r>
      <w:r w:rsidRPr="00961FAD">
        <w:rPr>
          <w:rFonts w:ascii="仿宋" w:eastAsia="仿宋" w:hAnsi="仿宋"/>
          <w:sz w:val="24"/>
          <w:szCs w:val="24"/>
        </w:rPr>
        <w:t>实质性承担过研究工作</w:t>
      </w:r>
      <w:r w:rsidR="00467644" w:rsidRPr="00961FAD">
        <w:rPr>
          <w:rFonts w:ascii="仿宋" w:eastAsia="仿宋" w:hAnsi="仿宋" w:hint="eastAsia"/>
          <w:sz w:val="24"/>
          <w:szCs w:val="24"/>
        </w:rPr>
        <w:t>，有较高水平科研成果产出</w:t>
      </w:r>
      <w:r w:rsidR="00E60E1F" w:rsidRPr="00961FAD">
        <w:rPr>
          <w:rFonts w:ascii="仿宋" w:eastAsia="仿宋" w:hAnsi="仿宋"/>
          <w:sz w:val="24"/>
          <w:szCs w:val="24"/>
        </w:rPr>
        <w:t>；</w:t>
      </w:r>
    </w:p>
    <w:p w:rsidR="001D657D" w:rsidRPr="00961FAD" w:rsidRDefault="000A1208" w:rsidP="00961FAD">
      <w:pPr>
        <w:pStyle w:val="a3"/>
        <w:numPr>
          <w:ilvl w:val="0"/>
          <w:numId w:val="10"/>
        </w:numPr>
        <w:spacing w:line="276" w:lineRule="auto"/>
        <w:ind w:firstLineChars="0"/>
        <w:rPr>
          <w:rFonts w:ascii="仿宋" w:eastAsia="仿宋" w:hAnsi="仿宋"/>
          <w:sz w:val="24"/>
          <w:szCs w:val="24"/>
        </w:rPr>
      </w:pPr>
      <w:r w:rsidRPr="00961FAD">
        <w:rPr>
          <w:rFonts w:ascii="仿宋" w:eastAsia="仿宋" w:hAnsi="仿宋" w:hint="eastAsia"/>
          <w:sz w:val="24"/>
          <w:szCs w:val="24"/>
        </w:rPr>
        <w:lastRenderedPageBreak/>
        <w:t>具有</w:t>
      </w:r>
      <w:r w:rsidR="00A072AA" w:rsidRPr="00961FAD">
        <w:rPr>
          <w:rFonts w:ascii="仿宋" w:eastAsia="仿宋" w:hAnsi="仿宋"/>
          <w:sz w:val="24"/>
          <w:szCs w:val="24"/>
        </w:rPr>
        <w:t>较强的独立研究能力、</w:t>
      </w:r>
      <w:r w:rsidR="00A072AA" w:rsidRPr="00961FAD">
        <w:rPr>
          <w:rFonts w:ascii="仿宋" w:eastAsia="仿宋" w:hAnsi="仿宋" w:hint="eastAsia"/>
          <w:sz w:val="24"/>
          <w:szCs w:val="24"/>
        </w:rPr>
        <w:t>团队</w:t>
      </w:r>
      <w:r w:rsidR="00F90819" w:rsidRPr="00961FAD">
        <w:rPr>
          <w:rFonts w:ascii="仿宋" w:eastAsia="仿宋" w:hAnsi="仿宋" w:hint="eastAsia"/>
          <w:sz w:val="24"/>
          <w:szCs w:val="24"/>
        </w:rPr>
        <w:t>意识</w:t>
      </w:r>
      <w:r w:rsidR="00A072AA" w:rsidRPr="00961FAD">
        <w:rPr>
          <w:rFonts w:ascii="仿宋" w:eastAsia="仿宋" w:hAnsi="仿宋" w:hint="eastAsia"/>
          <w:sz w:val="24"/>
          <w:szCs w:val="24"/>
        </w:rPr>
        <w:t>、</w:t>
      </w:r>
      <w:r w:rsidRPr="00961FAD">
        <w:rPr>
          <w:rFonts w:ascii="仿宋" w:eastAsia="仿宋" w:hAnsi="仿宋" w:hint="eastAsia"/>
          <w:sz w:val="24"/>
          <w:szCs w:val="24"/>
        </w:rPr>
        <w:t>沟通</w:t>
      </w:r>
      <w:r w:rsidRPr="00961FAD">
        <w:rPr>
          <w:rFonts w:ascii="仿宋" w:eastAsia="仿宋" w:hAnsi="仿宋"/>
          <w:sz w:val="24"/>
          <w:szCs w:val="24"/>
        </w:rPr>
        <w:t>协调能力</w:t>
      </w:r>
      <w:r w:rsidR="00F90819" w:rsidRPr="00961FAD">
        <w:rPr>
          <w:rFonts w:ascii="仿宋" w:eastAsia="仿宋" w:hAnsi="仿宋"/>
          <w:sz w:val="24"/>
          <w:szCs w:val="24"/>
        </w:rPr>
        <w:t>、</w:t>
      </w:r>
      <w:r w:rsidR="00F90819" w:rsidRPr="00961FAD">
        <w:rPr>
          <w:rFonts w:ascii="仿宋" w:eastAsia="仿宋" w:hAnsi="仿宋" w:hint="eastAsia"/>
          <w:sz w:val="24"/>
          <w:szCs w:val="24"/>
        </w:rPr>
        <w:t>英语口头和文字</w:t>
      </w:r>
      <w:r w:rsidRPr="00961FAD">
        <w:rPr>
          <w:rFonts w:ascii="仿宋" w:eastAsia="仿宋" w:hAnsi="仿宋" w:hint="eastAsia"/>
          <w:sz w:val="24"/>
          <w:szCs w:val="24"/>
        </w:rPr>
        <w:t>表达能力</w:t>
      </w:r>
      <w:r w:rsidR="00467644" w:rsidRPr="00961FAD">
        <w:rPr>
          <w:rFonts w:ascii="仿宋" w:eastAsia="仿宋" w:hAnsi="仿宋" w:hint="eastAsia"/>
          <w:sz w:val="24"/>
          <w:szCs w:val="24"/>
        </w:rPr>
        <w:t>。</w:t>
      </w:r>
    </w:p>
    <w:p w:rsidR="000A1208" w:rsidRPr="00CF3337" w:rsidRDefault="001A4996"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五</w:t>
      </w:r>
      <w:r w:rsidR="00B00208" w:rsidRPr="00CF3337">
        <w:rPr>
          <w:rFonts w:ascii="仿宋" w:eastAsia="仿宋" w:hAnsi="仿宋" w:hint="eastAsia"/>
          <w:b/>
          <w:sz w:val="28"/>
          <w:szCs w:val="28"/>
        </w:rPr>
        <w:t>、</w:t>
      </w:r>
      <w:r w:rsidR="000A1208" w:rsidRPr="00CF3337">
        <w:rPr>
          <w:rFonts w:ascii="仿宋" w:eastAsia="仿宋" w:hAnsi="仿宋"/>
          <w:b/>
          <w:sz w:val="28"/>
          <w:szCs w:val="28"/>
        </w:rPr>
        <w:t>工作职责</w:t>
      </w:r>
      <w:r w:rsidR="00C2535B" w:rsidRPr="00CF3337">
        <w:rPr>
          <w:rFonts w:ascii="仿宋" w:eastAsia="仿宋" w:hAnsi="仿宋" w:hint="eastAsia"/>
          <w:b/>
          <w:sz w:val="28"/>
          <w:szCs w:val="28"/>
        </w:rPr>
        <w:t>与</w:t>
      </w:r>
      <w:r w:rsidR="00C2535B" w:rsidRPr="00CF3337">
        <w:rPr>
          <w:rFonts w:ascii="仿宋" w:eastAsia="仿宋" w:hAnsi="仿宋"/>
          <w:b/>
          <w:sz w:val="28"/>
          <w:szCs w:val="28"/>
        </w:rPr>
        <w:t>要求</w:t>
      </w:r>
    </w:p>
    <w:p w:rsidR="000A1208" w:rsidRPr="00961FAD" w:rsidRDefault="00D462CB" w:rsidP="00B35E15">
      <w:pPr>
        <w:pStyle w:val="a3"/>
        <w:numPr>
          <w:ilvl w:val="0"/>
          <w:numId w:val="4"/>
        </w:numPr>
        <w:spacing w:line="276" w:lineRule="auto"/>
        <w:ind w:firstLineChars="0"/>
        <w:rPr>
          <w:rFonts w:ascii="仿宋" w:eastAsia="仿宋" w:hAnsi="仿宋"/>
          <w:sz w:val="24"/>
          <w:szCs w:val="24"/>
        </w:rPr>
      </w:pPr>
      <w:r w:rsidRPr="00961FAD">
        <w:rPr>
          <w:rFonts w:ascii="仿宋" w:eastAsia="仿宋" w:hAnsi="仿宋" w:hint="eastAsia"/>
          <w:sz w:val="24"/>
          <w:szCs w:val="24"/>
        </w:rPr>
        <w:t>申请人</w:t>
      </w:r>
      <w:r w:rsidR="00C2535B" w:rsidRPr="00961FAD">
        <w:rPr>
          <w:rFonts w:ascii="仿宋" w:eastAsia="仿宋" w:hAnsi="仿宋" w:hint="eastAsia"/>
          <w:sz w:val="24"/>
          <w:szCs w:val="24"/>
        </w:rPr>
        <w:t>受聘后</w:t>
      </w:r>
      <w:r w:rsidR="00C2535B" w:rsidRPr="00961FAD">
        <w:rPr>
          <w:rFonts w:ascii="仿宋" w:eastAsia="仿宋" w:hAnsi="仿宋"/>
          <w:sz w:val="24"/>
          <w:szCs w:val="24"/>
        </w:rPr>
        <w:t>全职</w:t>
      </w:r>
      <w:r w:rsidRPr="00961FAD">
        <w:rPr>
          <w:rFonts w:ascii="仿宋" w:eastAsia="仿宋" w:hAnsi="仿宋"/>
          <w:sz w:val="24"/>
          <w:szCs w:val="24"/>
        </w:rPr>
        <w:t>进入研究院工作</w:t>
      </w:r>
      <w:r w:rsidRPr="00961FAD">
        <w:rPr>
          <w:rFonts w:ascii="仿宋" w:eastAsia="仿宋" w:hAnsi="仿宋" w:hint="eastAsia"/>
          <w:sz w:val="24"/>
          <w:szCs w:val="24"/>
        </w:rPr>
        <w:t>，视同研究院正式工作人员</w:t>
      </w:r>
      <w:r w:rsidRPr="00961FAD">
        <w:rPr>
          <w:rFonts w:ascii="仿宋" w:eastAsia="仿宋" w:hAnsi="仿宋"/>
          <w:sz w:val="24"/>
          <w:szCs w:val="24"/>
        </w:rPr>
        <w:t>，</w:t>
      </w:r>
      <w:r w:rsidRPr="00961FAD">
        <w:rPr>
          <w:rFonts w:ascii="仿宋" w:eastAsia="仿宋" w:hAnsi="仿宋" w:hint="eastAsia"/>
          <w:sz w:val="24"/>
          <w:szCs w:val="24"/>
        </w:rPr>
        <w:t>承担研究院</w:t>
      </w:r>
      <w:r w:rsidRPr="00961FAD">
        <w:rPr>
          <w:rFonts w:ascii="仿宋" w:eastAsia="仿宋" w:hAnsi="仿宋"/>
          <w:sz w:val="24"/>
          <w:szCs w:val="24"/>
        </w:rPr>
        <w:t>分配</w:t>
      </w:r>
      <w:r w:rsidRPr="00961FAD">
        <w:rPr>
          <w:rFonts w:ascii="仿宋" w:eastAsia="仿宋" w:hAnsi="仿宋" w:hint="eastAsia"/>
          <w:sz w:val="24"/>
          <w:szCs w:val="24"/>
        </w:rPr>
        <w:t>的</w:t>
      </w:r>
      <w:r w:rsidRPr="00961FAD">
        <w:rPr>
          <w:rFonts w:ascii="仿宋" w:eastAsia="仿宋" w:hAnsi="仿宋"/>
          <w:sz w:val="24"/>
          <w:szCs w:val="24"/>
        </w:rPr>
        <w:t>研究工作和任务。</w:t>
      </w:r>
    </w:p>
    <w:p w:rsidR="001D657D" w:rsidRPr="00961FAD" w:rsidRDefault="00D462CB" w:rsidP="00B35E15">
      <w:pPr>
        <w:pStyle w:val="a3"/>
        <w:numPr>
          <w:ilvl w:val="0"/>
          <w:numId w:val="4"/>
        </w:numPr>
        <w:spacing w:line="276" w:lineRule="auto"/>
        <w:ind w:firstLineChars="0"/>
        <w:rPr>
          <w:rFonts w:ascii="仿宋" w:eastAsia="仿宋" w:hAnsi="仿宋"/>
          <w:sz w:val="24"/>
          <w:szCs w:val="24"/>
        </w:rPr>
      </w:pPr>
      <w:r w:rsidRPr="00961FAD">
        <w:rPr>
          <w:rFonts w:ascii="仿宋" w:eastAsia="仿宋" w:hAnsi="仿宋" w:hint="eastAsia"/>
          <w:sz w:val="24"/>
          <w:szCs w:val="24"/>
        </w:rPr>
        <w:t>独立或者</w:t>
      </w:r>
      <w:r w:rsidRPr="00961FAD">
        <w:rPr>
          <w:rFonts w:ascii="仿宋" w:eastAsia="仿宋" w:hAnsi="仿宋"/>
          <w:sz w:val="24"/>
          <w:szCs w:val="24"/>
        </w:rPr>
        <w:t>协作完成高质量的、与研究</w:t>
      </w:r>
      <w:r w:rsidRPr="00961FAD">
        <w:rPr>
          <w:rFonts w:ascii="仿宋" w:eastAsia="仿宋" w:hAnsi="仿宋" w:hint="eastAsia"/>
          <w:sz w:val="24"/>
          <w:szCs w:val="24"/>
        </w:rPr>
        <w:t>院</w:t>
      </w:r>
      <w:r w:rsidRPr="00961FAD">
        <w:rPr>
          <w:rFonts w:ascii="仿宋" w:eastAsia="仿宋" w:hAnsi="仿宋"/>
          <w:sz w:val="24"/>
          <w:szCs w:val="24"/>
        </w:rPr>
        <w:t>任务相关的研究</w:t>
      </w:r>
      <w:r w:rsidR="008C12AB" w:rsidRPr="00961FAD">
        <w:rPr>
          <w:rFonts w:ascii="仿宋" w:eastAsia="仿宋" w:hAnsi="仿宋"/>
          <w:sz w:val="24"/>
          <w:szCs w:val="24"/>
        </w:rPr>
        <w:t>成果，</w:t>
      </w:r>
      <w:r w:rsidR="008C12AB" w:rsidRPr="00961FAD">
        <w:rPr>
          <w:rFonts w:ascii="仿宋" w:eastAsia="仿宋" w:hAnsi="仿宋" w:hint="eastAsia"/>
          <w:sz w:val="24"/>
          <w:szCs w:val="24"/>
        </w:rPr>
        <w:t>达到</w:t>
      </w:r>
      <w:r w:rsidR="002D37D4" w:rsidRPr="00961FAD">
        <w:rPr>
          <w:rFonts w:ascii="仿宋" w:eastAsia="仿宋" w:hAnsi="仿宋"/>
          <w:sz w:val="24"/>
          <w:szCs w:val="24"/>
        </w:rPr>
        <w:t>《关于开展博士后招收工作的通知》</w:t>
      </w:r>
      <w:r w:rsidR="002D37D4" w:rsidRPr="00961FAD">
        <w:rPr>
          <w:rFonts w:ascii="仿宋" w:eastAsia="仿宋" w:hAnsi="仿宋" w:cs="Arial"/>
          <w:sz w:val="24"/>
          <w:szCs w:val="24"/>
        </w:rPr>
        <w:t>中</w:t>
      </w:r>
      <w:r w:rsidR="008C12AB" w:rsidRPr="00961FAD">
        <w:rPr>
          <w:rFonts w:ascii="仿宋" w:eastAsia="仿宋" w:hAnsi="仿宋"/>
          <w:sz w:val="24"/>
          <w:szCs w:val="24"/>
        </w:rPr>
        <w:t>博士后出站</w:t>
      </w:r>
      <w:r w:rsidR="008C12AB" w:rsidRPr="00961FAD">
        <w:rPr>
          <w:rFonts w:ascii="仿宋" w:eastAsia="仿宋" w:hAnsi="仿宋" w:hint="eastAsia"/>
          <w:sz w:val="24"/>
          <w:szCs w:val="24"/>
        </w:rPr>
        <w:t>评估</w:t>
      </w:r>
      <w:r w:rsidR="008C12AB" w:rsidRPr="00961FAD">
        <w:rPr>
          <w:rFonts w:ascii="仿宋" w:eastAsia="仿宋" w:hAnsi="仿宋"/>
          <w:sz w:val="24"/>
          <w:szCs w:val="24"/>
        </w:rPr>
        <w:t>要求</w:t>
      </w:r>
      <w:r w:rsidR="008C12AB" w:rsidRPr="00961FAD">
        <w:rPr>
          <w:rFonts w:ascii="仿宋" w:eastAsia="仿宋" w:hAnsi="仿宋" w:hint="eastAsia"/>
          <w:sz w:val="24"/>
          <w:szCs w:val="24"/>
        </w:rPr>
        <w:t>。</w:t>
      </w:r>
      <w:r w:rsidR="008C12AB" w:rsidRPr="00961FAD">
        <w:rPr>
          <w:rFonts w:ascii="仿宋" w:eastAsia="仿宋" w:hAnsi="仿宋"/>
          <w:sz w:val="24"/>
          <w:szCs w:val="24"/>
        </w:rPr>
        <w:t xml:space="preserve"> </w:t>
      </w:r>
    </w:p>
    <w:p w:rsidR="00563804" w:rsidRPr="00961FAD" w:rsidRDefault="00563804" w:rsidP="00B35E15">
      <w:pPr>
        <w:pStyle w:val="a3"/>
        <w:numPr>
          <w:ilvl w:val="0"/>
          <w:numId w:val="4"/>
        </w:numPr>
        <w:spacing w:line="276" w:lineRule="auto"/>
        <w:ind w:firstLineChars="0"/>
        <w:rPr>
          <w:rFonts w:ascii="仿宋" w:eastAsia="仿宋" w:hAnsi="仿宋"/>
          <w:sz w:val="24"/>
          <w:szCs w:val="24"/>
        </w:rPr>
      </w:pPr>
      <w:r w:rsidRPr="00961FAD">
        <w:rPr>
          <w:rFonts w:ascii="仿宋" w:eastAsia="仿宋" w:hAnsi="仿宋" w:hint="eastAsia"/>
          <w:sz w:val="24"/>
          <w:szCs w:val="24"/>
        </w:rPr>
        <w:t>带团队</w:t>
      </w:r>
      <w:r w:rsidR="00B11569" w:rsidRPr="00961FAD">
        <w:rPr>
          <w:rFonts w:ascii="仿宋" w:eastAsia="仿宋" w:hAnsi="仿宋" w:hint="eastAsia"/>
          <w:sz w:val="24"/>
          <w:szCs w:val="24"/>
        </w:rPr>
        <w:t>，</w:t>
      </w:r>
      <w:r w:rsidRPr="00961FAD">
        <w:rPr>
          <w:rFonts w:ascii="仿宋" w:eastAsia="仿宋" w:hAnsi="仿宋" w:hint="eastAsia"/>
          <w:sz w:val="24"/>
          <w:szCs w:val="24"/>
        </w:rPr>
        <w:t>做项目，参加国际交流与合作。</w:t>
      </w:r>
    </w:p>
    <w:p w:rsidR="00D462CB" w:rsidRPr="00CF3337" w:rsidRDefault="001A4996"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六</w:t>
      </w:r>
      <w:r w:rsidR="00B00208" w:rsidRPr="00CF3337">
        <w:rPr>
          <w:rFonts w:ascii="仿宋" w:eastAsia="仿宋" w:hAnsi="仿宋" w:hint="eastAsia"/>
          <w:b/>
          <w:sz w:val="28"/>
          <w:szCs w:val="28"/>
        </w:rPr>
        <w:t>、</w:t>
      </w:r>
      <w:r w:rsidR="00D462CB" w:rsidRPr="00CF3337">
        <w:rPr>
          <w:rFonts w:ascii="仿宋" w:eastAsia="仿宋" w:hAnsi="仿宋"/>
          <w:b/>
          <w:sz w:val="28"/>
          <w:szCs w:val="28"/>
        </w:rPr>
        <w:t>工作待遇</w:t>
      </w:r>
    </w:p>
    <w:p w:rsidR="00D462CB" w:rsidRPr="00961FAD" w:rsidRDefault="00D462CB" w:rsidP="00961FAD">
      <w:pPr>
        <w:pStyle w:val="a3"/>
        <w:numPr>
          <w:ilvl w:val="0"/>
          <w:numId w:val="11"/>
        </w:numPr>
        <w:spacing w:line="276" w:lineRule="auto"/>
        <w:ind w:firstLineChars="0"/>
        <w:rPr>
          <w:rFonts w:ascii="仿宋" w:eastAsia="仿宋" w:hAnsi="仿宋" w:cs="Arial"/>
          <w:sz w:val="24"/>
          <w:szCs w:val="24"/>
        </w:rPr>
      </w:pPr>
      <w:r w:rsidRPr="00961FAD">
        <w:rPr>
          <w:rFonts w:ascii="仿宋" w:eastAsia="仿宋" w:hAnsi="仿宋" w:cs="Arial"/>
          <w:sz w:val="24"/>
          <w:szCs w:val="24"/>
        </w:rPr>
        <w:t>薪酬和福利待遇依据北京师范大学</w:t>
      </w:r>
      <w:r w:rsidR="000A4F1B" w:rsidRPr="00961FAD">
        <w:rPr>
          <w:rFonts w:ascii="仿宋" w:eastAsia="仿宋" w:hAnsi="仿宋" w:cs="Arial"/>
          <w:sz w:val="24"/>
          <w:szCs w:val="24"/>
        </w:rPr>
        <w:t>博士后有关规定执行（含基本工资和津贴补贴等，缴纳社保和公积金）。</w:t>
      </w:r>
    </w:p>
    <w:p w:rsidR="008C12AB" w:rsidRPr="00961FAD" w:rsidRDefault="00EB3853" w:rsidP="00961FAD">
      <w:pPr>
        <w:pStyle w:val="a3"/>
        <w:numPr>
          <w:ilvl w:val="0"/>
          <w:numId w:val="11"/>
        </w:numPr>
        <w:spacing w:line="276" w:lineRule="auto"/>
        <w:ind w:firstLineChars="0"/>
        <w:rPr>
          <w:rFonts w:ascii="仿宋" w:eastAsia="仿宋" w:hAnsi="仿宋" w:cs="Arial"/>
          <w:sz w:val="24"/>
          <w:szCs w:val="24"/>
        </w:rPr>
      </w:pPr>
      <w:r w:rsidRPr="00961FAD">
        <w:rPr>
          <w:rFonts w:ascii="仿宋" w:eastAsia="仿宋" w:hAnsi="仿宋" w:cs="Arial" w:hint="eastAsia"/>
          <w:sz w:val="24"/>
          <w:szCs w:val="24"/>
        </w:rPr>
        <w:t>根据工作岗位、工作业绩和对研究院建设发展的贡献提供有竞争力的业绩奖励津贴</w:t>
      </w:r>
      <w:r w:rsidR="005B3D41" w:rsidRPr="00961FAD">
        <w:rPr>
          <w:rFonts w:ascii="仿宋" w:eastAsia="仿宋" w:hAnsi="仿宋" w:cs="Arial" w:hint="eastAsia"/>
          <w:sz w:val="24"/>
          <w:szCs w:val="24"/>
        </w:rPr>
        <w:t>和配套生活补贴</w:t>
      </w:r>
      <w:r w:rsidR="008C12AB" w:rsidRPr="00961FAD">
        <w:rPr>
          <w:rFonts w:ascii="仿宋" w:eastAsia="仿宋" w:hAnsi="仿宋" w:cs="Arial"/>
          <w:sz w:val="24"/>
          <w:szCs w:val="24"/>
        </w:rPr>
        <w:t>。</w:t>
      </w:r>
    </w:p>
    <w:p w:rsidR="008C12AB" w:rsidRPr="00961FAD" w:rsidRDefault="005B3D41" w:rsidP="00961FAD">
      <w:pPr>
        <w:pStyle w:val="a3"/>
        <w:numPr>
          <w:ilvl w:val="0"/>
          <w:numId w:val="11"/>
        </w:numPr>
        <w:spacing w:line="276" w:lineRule="auto"/>
        <w:ind w:firstLineChars="0"/>
        <w:rPr>
          <w:rFonts w:ascii="仿宋" w:eastAsia="仿宋" w:hAnsi="仿宋" w:cs="Arial"/>
          <w:sz w:val="24"/>
          <w:szCs w:val="24"/>
        </w:rPr>
      </w:pPr>
      <w:r w:rsidRPr="00961FAD">
        <w:rPr>
          <w:rFonts w:ascii="仿宋" w:eastAsia="仿宋" w:hAnsi="仿宋" w:cs="Arial" w:hint="eastAsia"/>
          <w:sz w:val="24"/>
          <w:szCs w:val="24"/>
        </w:rPr>
        <w:t>研究院提供高层次的合作导师、优势</w:t>
      </w:r>
      <w:r w:rsidR="00982BC1" w:rsidRPr="00961FAD">
        <w:rPr>
          <w:rFonts w:ascii="仿宋" w:eastAsia="仿宋" w:hAnsi="仿宋" w:cs="Arial" w:hint="eastAsia"/>
          <w:sz w:val="24"/>
          <w:szCs w:val="24"/>
        </w:rPr>
        <w:t>的资源与平台、</w:t>
      </w:r>
      <w:r w:rsidRPr="00961FAD">
        <w:rPr>
          <w:rFonts w:ascii="仿宋" w:eastAsia="仿宋" w:hAnsi="仿宋" w:cs="Arial" w:hint="eastAsia"/>
          <w:sz w:val="24"/>
          <w:szCs w:val="24"/>
        </w:rPr>
        <w:t>良好的</w:t>
      </w:r>
      <w:r w:rsidR="00982BC1" w:rsidRPr="00961FAD">
        <w:rPr>
          <w:rFonts w:ascii="仿宋" w:eastAsia="仿宋" w:hAnsi="仿宋" w:cs="Arial" w:hint="eastAsia"/>
          <w:sz w:val="24"/>
          <w:szCs w:val="24"/>
        </w:rPr>
        <w:t>工作和科研环境</w:t>
      </w:r>
      <w:r w:rsidRPr="00961FAD">
        <w:rPr>
          <w:rFonts w:ascii="仿宋" w:eastAsia="仿宋" w:hAnsi="仿宋" w:cs="Arial" w:hint="eastAsia"/>
          <w:sz w:val="24"/>
          <w:szCs w:val="24"/>
        </w:rPr>
        <w:t>、国际交流的机会、开放课题和协同工作团队</w:t>
      </w:r>
      <w:r w:rsidR="00982BC1" w:rsidRPr="00961FAD">
        <w:rPr>
          <w:rFonts w:ascii="仿宋" w:eastAsia="仿宋" w:hAnsi="仿宋" w:cs="Arial" w:hint="eastAsia"/>
          <w:sz w:val="24"/>
          <w:szCs w:val="24"/>
        </w:rPr>
        <w:t>条件，</w:t>
      </w:r>
      <w:r w:rsidR="00FD6AAC" w:rsidRPr="00961FAD">
        <w:rPr>
          <w:rFonts w:ascii="仿宋" w:eastAsia="仿宋" w:hAnsi="仿宋" w:cs="Arial" w:hint="eastAsia"/>
          <w:sz w:val="24"/>
          <w:szCs w:val="24"/>
        </w:rPr>
        <w:t>创造条件让博士后愉快地工作、幸福地生活</w:t>
      </w:r>
      <w:r w:rsidR="00982BC1" w:rsidRPr="00961FAD">
        <w:rPr>
          <w:rFonts w:ascii="仿宋" w:eastAsia="仿宋" w:hAnsi="仿宋" w:cs="Arial" w:hint="eastAsia"/>
          <w:sz w:val="24"/>
          <w:szCs w:val="24"/>
        </w:rPr>
        <w:t>。</w:t>
      </w:r>
    </w:p>
    <w:p w:rsidR="001D657D" w:rsidRPr="00961FAD" w:rsidRDefault="00982BC1" w:rsidP="00961FAD">
      <w:pPr>
        <w:pStyle w:val="a3"/>
        <w:numPr>
          <w:ilvl w:val="0"/>
          <w:numId w:val="11"/>
        </w:numPr>
        <w:spacing w:line="276" w:lineRule="auto"/>
        <w:ind w:firstLineChars="0"/>
        <w:rPr>
          <w:rFonts w:ascii="仿宋" w:eastAsia="仿宋" w:hAnsi="仿宋" w:cs="Arial"/>
          <w:sz w:val="24"/>
          <w:szCs w:val="24"/>
        </w:rPr>
      </w:pPr>
      <w:r w:rsidRPr="00961FAD">
        <w:rPr>
          <w:rFonts w:ascii="仿宋" w:eastAsia="仿宋" w:hAnsi="仿宋" w:cs="Arial" w:hint="eastAsia"/>
          <w:sz w:val="24"/>
          <w:szCs w:val="24"/>
        </w:rPr>
        <w:t>聘期内取得优异成绩者，可优先</w:t>
      </w:r>
      <w:r w:rsidR="00010F50" w:rsidRPr="00961FAD">
        <w:rPr>
          <w:rFonts w:ascii="仿宋" w:eastAsia="仿宋" w:hAnsi="仿宋" w:cs="Arial" w:hint="eastAsia"/>
          <w:sz w:val="24"/>
          <w:szCs w:val="24"/>
        </w:rPr>
        <w:t>推荐</w:t>
      </w:r>
      <w:r w:rsidRPr="00961FAD">
        <w:rPr>
          <w:rFonts w:ascii="仿宋" w:eastAsia="仿宋" w:hAnsi="仿宋" w:cs="Arial" w:hint="eastAsia"/>
          <w:sz w:val="24"/>
          <w:szCs w:val="24"/>
        </w:rPr>
        <w:t>在研究院和共建单位工作。</w:t>
      </w:r>
    </w:p>
    <w:p w:rsidR="001D657D" w:rsidRPr="00CF3337" w:rsidRDefault="001A4996"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七</w:t>
      </w:r>
      <w:r w:rsidR="00B00208" w:rsidRPr="00CF3337">
        <w:rPr>
          <w:rFonts w:ascii="仿宋" w:eastAsia="仿宋" w:hAnsi="仿宋" w:hint="eastAsia"/>
          <w:b/>
          <w:sz w:val="28"/>
          <w:szCs w:val="28"/>
        </w:rPr>
        <w:t>、</w:t>
      </w:r>
      <w:r w:rsidR="00C2535B" w:rsidRPr="00CF3337">
        <w:rPr>
          <w:rFonts w:ascii="仿宋" w:eastAsia="仿宋" w:hAnsi="仿宋"/>
          <w:b/>
          <w:sz w:val="28"/>
          <w:szCs w:val="28"/>
        </w:rPr>
        <w:t>应聘程序</w:t>
      </w:r>
    </w:p>
    <w:p w:rsidR="004848F4" w:rsidRPr="00961FAD" w:rsidRDefault="004848F4" w:rsidP="00B35E15">
      <w:pPr>
        <w:pStyle w:val="a3"/>
        <w:numPr>
          <w:ilvl w:val="0"/>
          <w:numId w:val="8"/>
        </w:numPr>
        <w:spacing w:line="276" w:lineRule="auto"/>
        <w:ind w:firstLineChars="0"/>
        <w:jc w:val="left"/>
        <w:rPr>
          <w:rFonts w:ascii="仿宋" w:eastAsia="仿宋" w:hAnsi="仿宋" w:cs="Arial"/>
          <w:sz w:val="24"/>
          <w:szCs w:val="24"/>
        </w:rPr>
      </w:pPr>
      <w:r w:rsidRPr="00961FAD">
        <w:rPr>
          <w:rFonts w:ascii="仿宋" w:eastAsia="仿宋" w:hAnsi="仿宋" w:cs="Arial" w:hint="eastAsia"/>
          <w:sz w:val="24"/>
          <w:szCs w:val="24"/>
        </w:rPr>
        <w:t>请</w:t>
      </w:r>
      <w:r w:rsidRPr="00961FAD">
        <w:rPr>
          <w:rFonts w:ascii="仿宋" w:eastAsia="仿宋" w:hAnsi="仿宋" w:cs="Arial"/>
          <w:sz w:val="24"/>
          <w:szCs w:val="24"/>
        </w:rPr>
        <w:t>应聘者</w:t>
      </w:r>
      <w:r w:rsidRPr="00961FAD">
        <w:rPr>
          <w:rFonts w:ascii="仿宋" w:eastAsia="仿宋" w:hAnsi="仿宋" w:cs="Arial" w:hint="eastAsia"/>
          <w:sz w:val="24"/>
          <w:szCs w:val="24"/>
        </w:rPr>
        <w:t>通过</w:t>
      </w:r>
      <w:r w:rsidRPr="00961FAD">
        <w:rPr>
          <w:rFonts w:ascii="仿宋" w:eastAsia="仿宋" w:hAnsi="仿宋" w:cs="Arial"/>
          <w:sz w:val="24"/>
          <w:szCs w:val="24"/>
        </w:rPr>
        <w:t>电子邮件发送个人简历、应聘方向的博士后研究计划、代表性论文（</w:t>
      </w:r>
      <w:r w:rsidRPr="00961FAD">
        <w:rPr>
          <w:rFonts w:ascii="仿宋" w:eastAsia="仿宋" w:hAnsi="仿宋" w:cs="Arial" w:hint="eastAsia"/>
          <w:sz w:val="24"/>
          <w:szCs w:val="24"/>
        </w:rPr>
        <w:t>电子版</w:t>
      </w:r>
      <w:r w:rsidRPr="00961FAD">
        <w:rPr>
          <w:rFonts w:ascii="仿宋" w:eastAsia="仿宋" w:hAnsi="仿宋" w:cs="Arial"/>
          <w:sz w:val="24"/>
          <w:szCs w:val="24"/>
        </w:rPr>
        <w:t>）</w:t>
      </w:r>
      <w:r w:rsidRPr="00961FAD">
        <w:rPr>
          <w:rFonts w:ascii="仿宋" w:eastAsia="仿宋" w:hAnsi="仿宋" w:cs="Arial" w:hint="eastAsia"/>
          <w:sz w:val="24"/>
          <w:szCs w:val="24"/>
        </w:rPr>
        <w:t>、科研项目</w:t>
      </w:r>
      <w:r w:rsidRPr="00961FAD">
        <w:rPr>
          <w:rFonts w:ascii="仿宋" w:eastAsia="仿宋" w:hAnsi="仿宋" w:cs="Arial"/>
          <w:sz w:val="24"/>
          <w:szCs w:val="24"/>
        </w:rPr>
        <w:t>证明文件（</w:t>
      </w:r>
      <w:r w:rsidRPr="00961FAD">
        <w:rPr>
          <w:rFonts w:ascii="仿宋" w:eastAsia="仿宋" w:hAnsi="仿宋" w:cs="Arial" w:hint="eastAsia"/>
          <w:sz w:val="24"/>
          <w:szCs w:val="24"/>
        </w:rPr>
        <w:t>电子版</w:t>
      </w:r>
      <w:r w:rsidRPr="00961FAD">
        <w:rPr>
          <w:rFonts w:ascii="仿宋" w:eastAsia="仿宋" w:hAnsi="仿宋" w:cs="Arial"/>
          <w:sz w:val="24"/>
          <w:szCs w:val="24"/>
        </w:rPr>
        <w:t>）</w:t>
      </w:r>
      <w:r w:rsidRPr="00961FAD">
        <w:rPr>
          <w:rFonts w:ascii="仿宋" w:eastAsia="仿宋" w:hAnsi="仿宋" w:cs="Arial" w:hint="eastAsia"/>
          <w:sz w:val="24"/>
          <w:szCs w:val="24"/>
        </w:rPr>
        <w:t>，</w:t>
      </w:r>
      <w:r w:rsidRPr="00961FAD">
        <w:rPr>
          <w:rFonts w:ascii="仿宋" w:eastAsia="仿宋" w:hAnsi="仿宋" w:cs="Arial"/>
          <w:sz w:val="24"/>
          <w:szCs w:val="24"/>
        </w:rPr>
        <w:t>简历中需</w:t>
      </w:r>
      <w:r w:rsidRPr="00961FAD">
        <w:rPr>
          <w:rFonts w:ascii="仿宋" w:eastAsia="仿宋" w:hAnsi="仿宋" w:cs="Arial" w:hint="eastAsia"/>
          <w:sz w:val="24"/>
          <w:szCs w:val="24"/>
        </w:rPr>
        <w:t>列出</w:t>
      </w:r>
      <w:r w:rsidRPr="00961FAD">
        <w:rPr>
          <w:rFonts w:ascii="仿宋" w:eastAsia="仿宋" w:hAnsi="仿宋" w:cs="Arial"/>
          <w:sz w:val="24"/>
          <w:szCs w:val="24"/>
        </w:rPr>
        <w:t>全部</w:t>
      </w:r>
      <w:r w:rsidRPr="00961FAD">
        <w:rPr>
          <w:rFonts w:ascii="仿宋" w:eastAsia="仿宋" w:hAnsi="仿宋" w:cs="Arial" w:hint="eastAsia"/>
          <w:sz w:val="24"/>
          <w:szCs w:val="24"/>
        </w:rPr>
        <w:t>学历</w:t>
      </w:r>
      <w:r w:rsidRPr="00961FAD">
        <w:rPr>
          <w:rFonts w:ascii="仿宋" w:eastAsia="仿宋" w:hAnsi="仿宋" w:cs="Arial"/>
          <w:sz w:val="24"/>
          <w:szCs w:val="24"/>
        </w:rPr>
        <w:t>和工作经历、所发表的学术论文、参与的科研项目、获得的奖励</w:t>
      </w:r>
      <w:r w:rsidR="005603F0" w:rsidRPr="00961FAD">
        <w:rPr>
          <w:rFonts w:ascii="仿宋" w:eastAsia="仿宋" w:hAnsi="仿宋" w:cs="Arial" w:hint="eastAsia"/>
          <w:sz w:val="24"/>
          <w:szCs w:val="24"/>
        </w:rPr>
        <w:t>和个人能力特点</w:t>
      </w:r>
      <w:r w:rsidRPr="00961FAD">
        <w:rPr>
          <w:rFonts w:ascii="仿宋" w:eastAsia="仿宋" w:hAnsi="仿宋" w:cs="Arial"/>
          <w:sz w:val="24"/>
          <w:szCs w:val="24"/>
        </w:rPr>
        <w:t>等。</w:t>
      </w:r>
    </w:p>
    <w:p w:rsidR="004848F4" w:rsidRPr="00961FAD" w:rsidRDefault="004848F4" w:rsidP="00B35E15">
      <w:pPr>
        <w:pStyle w:val="a3"/>
        <w:numPr>
          <w:ilvl w:val="0"/>
          <w:numId w:val="8"/>
        </w:numPr>
        <w:spacing w:line="276" w:lineRule="auto"/>
        <w:ind w:firstLineChars="0"/>
        <w:jc w:val="left"/>
        <w:rPr>
          <w:rFonts w:ascii="仿宋" w:eastAsia="仿宋" w:hAnsi="仿宋" w:cs="Arial"/>
          <w:sz w:val="24"/>
          <w:szCs w:val="24"/>
        </w:rPr>
      </w:pPr>
      <w:r w:rsidRPr="00961FAD">
        <w:rPr>
          <w:rFonts w:ascii="仿宋" w:eastAsia="仿宋" w:hAnsi="仿宋" w:cs="Arial" w:hint="eastAsia"/>
          <w:sz w:val="24"/>
          <w:szCs w:val="24"/>
        </w:rPr>
        <w:t>根据材料审查结果，安排应聘者到研究院参与面试。</w:t>
      </w:r>
    </w:p>
    <w:p w:rsidR="00DC16D5" w:rsidRPr="00961FAD" w:rsidRDefault="004848F4" w:rsidP="00B35E15">
      <w:pPr>
        <w:pStyle w:val="a3"/>
        <w:numPr>
          <w:ilvl w:val="0"/>
          <w:numId w:val="8"/>
        </w:numPr>
        <w:spacing w:line="276" w:lineRule="auto"/>
        <w:ind w:firstLineChars="0"/>
        <w:jc w:val="left"/>
        <w:rPr>
          <w:rFonts w:ascii="仿宋" w:eastAsia="仿宋" w:hAnsi="仿宋" w:cs="Arial"/>
          <w:sz w:val="24"/>
          <w:szCs w:val="24"/>
        </w:rPr>
      </w:pPr>
      <w:r w:rsidRPr="00961FAD">
        <w:rPr>
          <w:rFonts w:ascii="仿宋" w:eastAsia="仿宋" w:hAnsi="仿宋" w:cs="Arial" w:hint="eastAsia"/>
          <w:sz w:val="24"/>
          <w:szCs w:val="24"/>
        </w:rPr>
        <w:t>面试合格者，</w:t>
      </w:r>
      <w:r w:rsidR="00370638" w:rsidRPr="00961FAD">
        <w:rPr>
          <w:rFonts w:ascii="仿宋" w:eastAsia="仿宋" w:hAnsi="仿宋" w:cs="Arial"/>
          <w:sz w:val="24"/>
          <w:szCs w:val="24"/>
        </w:rPr>
        <w:t>按照</w:t>
      </w:r>
      <w:r w:rsidR="00370638" w:rsidRPr="00961FAD">
        <w:rPr>
          <w:rFonts w:ascii="仿宋" w:eastAsia="仿宋" w:hAnsi="仿宋" w:cs="Arial" w:hint="eastAsia"/>
          <w:sz w:val="24"/>
          <w:szCs w:val="24"/>
        </w:rPr>
        <w:t>《北京师范大学</w:t>
      </w:r>
      <w:r w:rsidR="00370638" w:rsidRPr="00961FAD">
        <w:rPr>
          <w:rFonts w:ascii="仿宋" w:eastAsia="仿宋" w:hAnsi="仿宋" w:cs="Arial"/>
          <w:sz w:val="24"/>
          <w:szCs w:val="24"/>
        </w:rPr>
        <w:t>博士后进站流程》</w:t>
      </w:r>
      <w:r w:rsidR="00370638" w:rsidRPr="00961FAD">
        <w:rPr>
          <w:rFonts w:ascii="仿宋" w:eastAsia="仿宋" w:hAnsi="仿宋" w:cs="Arial" w:hint="eastAsia"/>
          <w:sz w:val="24"/>
          <w:szCs w:val="24"/>
        </w:rPr>
        <w:t>准备相关材料</w:t>
      </w:r>
      <w:r w:rsidR="003B64E5" w:rsidRPr="00961FAD">
        <w:rPr>
          <w:rFonts w:ascii="仿宋" w:eastAsia="仿宋" w:hAnsi="仿宋" w:cs="Arial" w:hint="eastAsia"/>
          <w:sz w:val="24"/>
          <w:szCs w:val="24"/>
        </w:rPr>
        <w:t>，办理进站手续</w:t>
      </w:r>
      <w:r w:rsidR="00370638" w:rsidRPr="00961FAD">
        <w:rPr>
          <w:rFonts w:ascii="仿宋" w:eastAsia="仿宋" w:hAnsi="仿宋" w:cs="Arial"/>
          <w:sz w:val="24"/>
          <w:szCs w:val="24"/>
        </w:rPr>
        <w:t>。</w:t>
      </w:r>
    </w:p>
    <w:p w:rsidR="0004798C" w:rsidRPr="00CF3337" w:rsidRDefault="001A4996" w:rsidP="00B35E15">
      <w:pPr>
        <w:spacing w:before="240" w:after="240" w:line="276" w:lineRule="auto"/>
        <w:rPr>
          <w:rFonts w:ascii="仿宋" w:eastAsia="仿宋" w:hAnsi="仿宋"/>
          <w:b/>
          <w:sz w:val="28"/>
          <w:szCs w:val="28"/>
        </w:rPr>
      </w:pPr>
      <w:r w:rsidRPr="00CF3337">
        <w:rPr>
          <w:rFonts w:ascii="仿宋" w:eastAsia="仿宋" w:hAnsi="仿宋" w:hint="eastAsia"/>
          <w:b/>
          <w:sz w:val="28"/>
          <w:szCs w:val="28"/>
        </w:rPr>
        <w:t>八</w:t>
      </w:r>
      <w:r w:rsidR="00B00208" w:rsidRPr="00CF3337">
        <w:rPr>
          <w:rFonts w:ascii="仿宋" w:eastAsia="仿宋" w:hAnsi="仿宋" w:hint="eastAsia"/>
          <w:b/>
          <w:sz w:val="28"/>
          <w:szCs w:val="28"/>
        </w:rPr>
        <w:t>、</w:t>
      </w:r>
      <w:r w:rsidR="0004798C" w:rsidRPr="00CF3337">
        <w:rPr>
          <w:rFonts w:ascii="仿宋" w:eastAsia="仿宋" w:hAnsi="仿宋"/>
          <w:b/>
          <w:sz w:val="28"/>
          <w:szCs w:val="28"/>
        </w:rPr>
        <w:t>申请方式</w:t>
      </w:r>
    </w:p>
    <w:p w:rsidR="0004798C" w:rsidRPr="00961FAD" w:rsidRDefault="0004798C" w:rsidP="00B35E15">
      <w:pPr>
        <w:spacing w:line="276" w:lineRule="auto"/>
        <w:ind w:firstLineChars="200" w:firstLine="480"/>
        <w:rPr>
          <w:rFonts w:ascii="仿宋" w:eastAsia="仿宋" w:hAnsi="仿宋" w:cs="Arial"/>
          <w:sz w:val="24"/>
          <w:szCs w:val="24"/>
        </w:rPr>
      </w:pPr>
      <w:r w:rsidRPr="00961FAD">
        <w:rPr>
          <w:rFonts w:ascii="仿宋" w:eastAsia="仿宋" w:hAnsi="仿宋" w:hint="eastAsia"/>
          <w:sz w:val="24"/>
          <w:szCs w:val="24"/>
        </w:rPr>
        <w:t>请</w:t>
      </w:r>
      <w:r w:rsidRPr="00961FAD">
        <w:rPr>
          <w:rFonts w:ascii="仿宋" w:eastAsia="仿宋" w:hAnsi="仿宋"/>
          <w:sz w:val="24"/>
          <w:szCs w:val="24"/>
        </w:rPr>
        <w:t>以电子邮件的方式</w:t>
      </w:r>
      <w:r w:rsidRPr="00961FAD">
        <w:rPr>
          <w:rFonts w:ascii="仿宋" w:eastAsia="仿宋" w:hAnsi="仿宋" w:hint="eastAsia"/>
          <w:sz w:val="24"/>
          <w:szCs w:val="24"/>
        </w:rPr>
        <w:t>发送</w:t>
      </w:r>
      <w:r w:rsidR="002D2805" w:rsidRPr="00961FAD">
        <w:rPr>
          <w:rFonts w:ascii="仿宋" w:eastAsia="仿宋" w:hAnsi="仿宋" w:hint="eastAsia"/>
          <w:sz w:val="24"/>
          <w:szCs w:val="24"/>
        </w:rPr>
        <w:t>电子材料</w:t>
      </w:r>
      <w:r w:rsidRPr="00961FAD">
        <w:rPr>
          <w:rFonts w:ascii="仿宋" w:eastAsia="仿宋" w:hAnsi="仿宋" w:hint="eastAsia"/>
          <w:sz w:val="24"/>
          <w:szCs w:val="24"/>
        </w:rPr>
        <w:t>，</w:t>
      </w:r>
      <w:r w:rsidRPr="00961FAD">
        <w:rPr>
          <w:rFonts w:ascii="仿宋" w:eastAsia="仿宋" w:hAnsi="仿宋" w:cs="Arial"/>
          <w:sz w:val="24"/>
          <w:szCs w:val="24"/>
        </w:rPr>
        <w:t>申请材料名称和邮件主题请注明“博士后+姓名”。</w:t>
      </w:r>
      <w:r w:rsidR="00A71A22" w:rsidRPr="00961FAD">
        <w:rPr>
          <w:rFonts w:ascii="仿宋" w:eastAsia="仿宋" w:hAnsi="仿宋" w:cs="Arial" w:hint="eastAsia"/>
          <w:sz w:val="24"/>
          <w:szCs w:val="24"/>
        </w:rPr>
        <w:t>欢迎报名，欢迎推荐。</w:t>
      </w:r>
    </w:p>
    <w:p w:rsidR="00051163" w:rsidRPr="00961FAD" w:rsidRDefault="00051163" w:rsidP="00B35E15">
      <w:pPr>
        <w:spacing w:line="276" w:lineRule="auto"/>
        <w:ind w:firstLineChars="200" w:firstLine="480"/>
        <w:rPr>
          <w:rFonts w:ascii="仿宋" w:eastAsia="仿宋" w:hAnsi="仿宋" w:cs="Arial"/>
          <w:sz w:val="24"/>
          <w:szCs w:val="24"/>
        </w:rPr>
      </w:pPr>
      <w:r w:rsidRPr="00961FAD">
        <w:rPr>
          <w:rFonts w:ascii="仿宋" w:eastAsia="仿宋" w:hAnsi="仿宋" w:cs="Arial" w:hint="eastAsia"/>
          <w:sz w:val="24"/>
          <w:szCs w:val="24"/>
        </w:rPr>
        <w:t>截至日期：</w:t>
      </w:r>
      <w:r w:rsidR="007B1223">
        <w:rPr>
          <w:rFonts w:ascii="仿宋" w:eastAsia="仿宋" w:hAnsi="仿宋" w:cs="Arial" w:hint="eastAsia"/>
          <w:sz w:val="24"/>
          <w:szCs w:val="24"/>
        </w:rPr>
        <w:t>2017年12月31日</w:t>
      </w:r>
    </w:p>
    <w:p w:rsidR="004738E2" w:rsidRPr="00961FAD" w:rsidRDefault="004738E2" w:rsidP="00B35E15">
      <w:pPr>
        <w:spacing w:line="276" w:lineRule="auto"/>
        <w:ind w:firstLineChars="200" w:firstLine="480"/>
        <w:rPr>
          <w:rFonts w:ascii="仿宋" w:eastAsia="仿宋" w:hAnsi="仿宋" w:cs="Arial"/>
          <w:sz w:val="24"/>
          <w:szCs w:val="24"/>
        </w:rPr>
      </w:pPr>
      <w:r w:rsidRPr="00961FAD">
        <w:rPr>
          <w:rFonts w:ascii="仿宋" w:eastAsia="仿宋" w:hAnsi="仿宋" w:cs="Arial" w:hint="eastAsia"/>
          <w:sz w:val="24"/>
          <w:szCs w:val="24"/>
        </w:rPr>
        <w:t>联系人：</w:t>
      </w:r>
      <w:r w:rsidR="00251E26" w:rsidRPr="00961FAD">
        <w:rPr>
          <w:rFonts w:ascii="仿宋" w:eastAsia="仿宋" w:hAnsi="仿宋" w:cs="Arial" w:hint="eastAsia"/>
          <w:sz w:val="24"/>
          <w:szCs w:val="24"/>
        </w:rPr>
        <w:t>武</w:t>
      </w:r>
      <w:r w:rsidRPr="00961FAD">
        <w:rPr>
          <w:rFonts w:ascii="仿宋" w:eastAsia="仿宋" w:hAnsi="仿宋" w:cs="Arial" w:hint="eastAsia"/>
          <w:sz w:val="24"/>
          <w:szCs w:val="24"/>
        </w:rPr>
        <w:t>老师</w:t>
      </w:r>
    </w:p>
    <w:p w:rsidR="004738E2" w:rsidRPr="00961FAD" w:rsidRDefault="004738E2" w:rsidP="00B35E15">
      <w:pPr>
        <w:spacing w:line="276" w:lineRule="auto"/>
        <w:ind w:firstLineChars="200" w:firstLine="480"/>
        <w:rPr>
          <w:rFonts w:ascii="仿宋" w:eastAsia="仿宋" w:hAnsi="仿宋" w:cs="Arial"/>
          <w:sz w:val="24"/>
          <w:szCs w:val="24"/>
        </w:rPr>
      </w:pPr>
      <w:r w:rsidRPr="00961FAD">
        <w:rPr>
          <w:rFonts w:ascii="仿宋" w:eastAsia="仿宋" w:hAnsi="仿宋" w:cs="Arial" w:hint="eastAsia"/>
          <w:sz w:val="24"/>
          <w:szCs w:val="24"/>
        </w:rPr>
        <w:lastRenderedPageBreak/>
        <w:t>电话：010-58807219</w:t>
      </w:r>
    </w:p>
    <w:p w:rsidR="004738E2" w:rsidRPr="00961FAD" w:rsidRDefault="005E0E84" w:rsidP="00B35E15">
      <w:pPr>
        <w:spacing w:line="276" w:lineRule="auto"/>
        <w:ind w:firstLineChars="200" w:firstLine="480"/>
        <w:rPr>
          <w:rFonts w:ascii="仿宋" w:eastAsia="仿宋" w:hAnsi="仿宋" w:cs="Arial"/>
          <w:sz w:val="24"/>
          <w:szCs w:val="24"/>
        </w:rPr>
      </w:pPr>
      <w:r w:rsidRPr="00961FAD">
        <w:rPr>
          <w:rFonts w:ascii="仿宋" w:eastAsia="仿宋" w:hAnsi="仿宋" w:cs="Arial" w:hint="eastAsia"/>
          <w:sz w:val="24"/>
          <w:szCs w:val="24"/>
        </w:rPr>
        <w:t>邮箱</w:t>
      </w:r>
      <w:r w:rsidR="00C5092B" w:rsidRPr="00961FAD">
        <w:rPr>
          <w:rFonts w:ascii="仿宋" w:eastAsia="仿宋" w:hAnsi="仿宋" w:cs="Arial"/>
          <w:sz w:val="24"/>
          <w:szCs w:val="24"/>
        </w:rPr>
        <w:t>：</w:t>
      </w:r>
      <w:r w:rsidR="004738E2" w:rsidRPr="00961FAD">
        <w:rPr>
          <w:rFonts w:ascii="仿宋" w:eastAsia="仿宋" w:hAnsi="仿宋" w:cs="Arial"/>
          <w:sz w:val="24"/>
          <w:szCs w:val="24"/>
        </w:rPr>
        <w:t>smartlearning@bnu.edu.cn</w:t>
      </w:r>
    </w:p>
    <w:p w:rsidR="00ED60E5" w:rsidRPr="00961FAD" w:rsidRDefault="004738E2" w:rsidP="00961FAD">
      <w:pPr>
        <w:spacing w:line="276" w:lineRule="auto"/>
        <w:ind w:firstLineChars="200" w:firstLine="480"/>
        <w:rPr>
          <w:rFonts w:ascii="仿宋" w:eastAsia="仿宋" w:hAnsi="仿宋" w:cs="Arial"/>
          <w:sz w:val="24"/>
          <w:szCs w:val="24"/>
        </w:rPr>
      </w:pPr>
      <w:r w:rsidRPr="00961FAD">
        <w:rPr>
          <w:rFonts w:ascii="仿宋" w:eastAsia="仿宋" w:hAnsi="仿宋" w:cs="Arial" w:hint="eastAsia"/>
          <w:sz w:val="24"/>
          <w:szCs w:val="24"/>
        </w:rPr>
        <w:t>地址：北京市海淀区学院南路12号京师科技大厦A座12层</w:t>
      </w:r>
      <w:r w:rsidR="00961FAD">
        <w:rPr>
          <w:rFonts w:ascii="仿宋" w:eastAsia="仿宋" w:hAnsi="仿宋" w:cs="Arial" w:hint="eastAsia"/>
          <w:sz w:val="24"/>
          <w:szCs w:val="24"/>
        </w:rPr>
        <w:t xml:space="preserve"> </w:t>
      </w:r>
      <w:r w:rsidR="00961FAD" w:rsidRPr="00961FAD">
        <w:rPr>
          <w:rFonts w:ascii="仿宋" w:eastAsia="仿宋" w:hAnsi="仿宋" w:cs="Arial" w:hint="eastAsia"/>
          <w:sz w:val="24"/>
          <w:szCs w:val="24"/>
        </w:rPr>
        <w:t>邮编：100082</w:t>
      </w:r>
    </w:p>
    <w:sectPr w:rsidR="00ED60E5" w:rsidRPr="00961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5E" w:rsidRDefault="00C0185E" w:rsidP="00ED60E5">
      <w:r>
        <w:separator/>
      </w:r>
    </w:p>
  </w:endnote>
  <w:endnote w:type="continuationSeparator" w:id="0">
    <w:p w:rsidR="00C0185E" w:rsidRDefault="00C0185E" w:rsidP="00E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5E" w:rsidRDefault="00C0185E" w:rsidP="00ED60E5">
      <w:r>
        <w:separator/>
      </w:r>
    </w:p>
  </w:footnote>
  <w:footnote w:type="continuationSeparator" w:id="0">
    <w:p w:rsidR="00C0185E" w:rsidRDefault="00C0185E" w:rsidP="00ED60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B5B"/>
    <w:multiLevelType w:val="hybridMultilevel"/>
    <w:tmpl w:val="F2F2DCB6"/>
    <w:lvl w:ilvl="0" w:tplc="3D123A4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D1F9E"/>
    <w:multiLevelType w:val="hybridMultilevel"/>
    <w:tmpl w:val="22522B20"/>
    <w:lvl w:ilvl="0" w:tplc="8646C856">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134A2F92"/>
    <w:multiLevelType w:val="hybridMultilevel"/>
    <w:tmpl w:val="23E09FCC"/>
    <w:lvl w:ilvl="0" w:tplc="C256D3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7981BA7"/>
    <w:multiLevelType w:val="hybridMultilevel"/>
    <w:tmpl w:val="39B68876"/>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15:restartNumberingAfterBreak="0">
    <w:nsid w:val="3F6675C2"/>
    <w:multiLevelType w:val="hybridMultilevel"/>
    <w:tmpl w:val="A69E681C"/>
    <w:lvl w:ilvl="0" w:tplc="442A5E4A">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15:restartNumberingAfterBreak="0">
    <w:nsid w:val="421F5AC3"/>
    <w:multiLevelType w:val="hybridMultilevel"/>
    <w:tmpl w:val="1C8ED31C"/>
    <w:lvl w:ilvl="0" w:tplc="50EAA44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15:restartNumberingAfterBreak="0">
    <w:nsid w:val="4FAD59FE"/>
    <w:multiLevelType w:val="hybridMultilevel"/>
    <w:tmpl w:val="DD30212A"/>
    <w:lvl w:ilvl="0" w:tplc="A8E868A0">
      <w:start w:val="1"/>
      <w:numFmt w:val="decimal"/>
      <w:lvlText w:val="%1."/>
      <w:lvlJc w:val="left"/>
      <w:pPr>
        <w:ind w:left="810" w:hanging="360"/>
      </w:pPr>
      <w:rPr>
        <w:rFonts w:ascii="Arial" w:eastAsiaTheme="minorEastAsia" w:hAnsi="Arial" w:cs="Arial"/>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15:restartNumberingAfterBreak="0">
    <w:nsid w:val="50C44829"/>
    <w:multiLevelType w:val="hybridMultilevel"/>
    <w:tmpl w:val="A27C045C"/>
    <w:lvl w:ilvl="0" w:tplc="8402A006">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963FDB"/>
    <w:multiLevelType w:val="hybridMultilevel"/>
    <w:tmpl w:val="E50ED77E"/>
    <w:lvl w:ilvl="0" w:tplc="FECED45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9" w15:restartNumberingAfterBreak="0">
    <w:nsid w:val="71FA58FD"/>
    <w:multiLevelType w:val="hybridMultilevel"/>
    <w:tmpl w:val="4294AA32"/>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0" w15:restartNumberingAfterBreak="0">
    <w:nsid w:val="77971F48"/>
    <w:multiLevelType w:val="multilevel"/>
    <w:tmpl w:val="8EB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8"/>
  </w:num>
  <w:num w:numId="5">
    <w:abstractNumId w:val="1"/>
  </w:num>
  <w:num w:numId="6">
    <w:abstractNumId w:val="7"/>
  </w:num>
  <w:num w:numId="7">
    <w:abstractNumId w:val="2"/>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34"/>
    <w:rsid w:val="00000D4A"/>
    <w:rsid w:val="000102CB"/>
    <w:rsid w:val="00010F50"/>
    <w:rsid w:val="0001172D"/>
    <w:rsid w:val="0001247E"/>
    <w:rsid w:val="000242E9"/>
    <w:rsid w:val="000325F5"/>
    <w:rsid w:val="0003360E"/>
    <w:rsid w:val="00034703"/>
    <w:rsid w:val="00035434"/>
    <w:rsid w:val="0004480C"/>
    <w:rsid w:val="000468AB"/>
    <w:rsid w:val="0004798C"/>
    <w:rsid w:val="00051163"/>
    <w:rsid w:val="00063903"/>
    <w:rsid w:val="00065440"/>
    <w:rsid w:val="00065B4F"/>
    <w:rsid w:val="00074B06"/>
    <w:rsid w:val="0008477F"/>
    <w:rsid w:val="000954B1"/>
    <w:rsid w:val="000A1208"/>
    <w:rsid w:val="000A3D44"/>
    <w:rsid w:val="000A4F1B"/>
    <w:rsid w:val="000C18E6"/>
    <w:rsid w:val="000D2C7E"/>
    <w:rsid w:val="000F34CD"/>
    <w:rsid w:val="00103086"/>
    <w:rsid w:val="00126642"/>
    <w:rsid w:val="0012767B"/>
    <w:rsid w:val="001419DF"/>
    <w:rsid w:val="00152827"/>
    <w:rsid w:val="001630C4"/>
    <w:rsid w:val="00173D17"/>
    <w:rsid w:val="00174160"/>
    <w:rsid w:val="001759B3"/>
    <w:rsid w:val="0017634A"/>
    <w:rsid w:val="00176886"/>
    <w:rsid w:val="00182C57"/>
    <w:rsid w:val="001A4996"/>
    <w:rsid w:val="001B6117"/>
    <w:rsid w:val="001B67DF"/>
    <w:rsid w:val="001C1087"/>
    <w:rsid w:val="001C12F1"/>
    <w:rsid w:val="001C299A"/>
    <w:rsid w:val="001C44E9"/>
    <w:rsid w:val="001C5A41"/>
    <w:rsid w:val="001D657D"/>
    <w:rsid w:val="001D71A8"/>
    <w:rsid w:val="001E6024"/>
    <w:rsid w:val="00214226"/>
    <w:rsid w:val="00227EB3"/>
    <w:rsid w:val="002315E4"/>
    <w:rsid w:val="00245BA5"/>
    <w:rsid w:val="00251E26"/>
    <w:rsid w:val="00252334"/>
    <w:rsid w:val="00254AF5"/>
    <w:rsid w:val="00256A81"/>
    <w:rsid w:val="00264B1C"/>
    <w:rsid w:val="002660F9"/>
    <w:rsid w:val="00282B71"/>
    <w:rsid w:val="00293A68"/>
    <w:rsid w:val="00293EEC"/>
    <w:rsid w:val="0029460B"/>
    <w:rsid w:val="00294DC8"/>
    <w:rsid w:val="00295B25"/>
    <w:rsid w:val="002A25AE"/>
    <w:rsid w:val="002A421F"/>
    <w:rsid w:val="002A63DF"/>
    <w:rsid w:val="002B5B6F"/>
    <w:rsid w:val="002C0B5A"/>
    <w:rsid w:val="002D2805"/>
    <w:rsid w:val="002D37D4"/>
    <w:rsid w:val="002D47EA"/>
    <w:rsid w:val="002F605D"/>
    <w:rsid w:val="0030276D"/>
    <w:rsid w:val="00304D6A"/>
    <w:rsid w:val="003140E9"/>
    <w:rsid w:val="003275A1"/>
    <w:rsid w:val="003476FB"/>
    <w:rsid w:val="00351F8E"/>
    <w:rsid w:val="00353834"/>
    <w:rsid w:val="00357009"/>
    <w:rsid w:val="00364FD9"/>
    <w:rsid w:val="00370638"/>
    <w:rsid w:val="00370E96"/>
    <w:rsid w:val="0037724A"/>
    <w:rsid w:val="00393B50"/>
    <w:rsid w:val="003B4068"/>
    <w:rsid w:val="003B490D"/>
    <w:rsid w:val="003B64E5"/>
    <w:rsid w:val="003C1B66"/>
    <w:rsid w:val="003C1E35"/>
    <w:rsid w:val="003C2F1E"/>
    <w:rsid w:val="003C7AE1"/>
    <w:rsid w:val="003D311D"/>
    <w:rsid w:val="003E728F"/>
    <w:rsid w:val="00406916"/>
    <w:rsid w:val="00414B25"/>
    <w:rsid w:val="0041687D"/>
    <w:rsid w:val="004342B1"/>
    <w:rsid w:val="0043509F"/>
    <w:rsid w:val="00456FFA"/>
    <w:rsid w:val="004651A9"/>
    <w:rsid w:val="00466693"/>
    <w:rsid w:val="00467644"/>
    <w:rsid w:val="004738E2"/>
    <w:rsid w:val="00474A2A"/>
    <w:rsid w:val="004848F4"/>
    <w:rsid w:val="00485071"/>
    <w:rsid w:val="00494A17"/>
    <w:rsid w:val="004B2DF0"/>
    <w:rsid w:val="004B70C7"/>
    <w:rsid w:val="004D4C16"/>
    <w:rsid w:val="00505054"/>
    <w:rsid w:val="005072AB"/>
    <w:rsid w:val="00531EF5"/>
    <w:rsid w:val="0053214E"/>
    <w:rsid w:val="00532169"/>
    <w:rsid w:val="005438AA"/>
    <w:rsid w:val="005603F0"/>
    <w:rsid w:val="00563804"/>
    <w:rsid w:val="00564B25"/>
    <w:rsid w:val="00587407"/>
    <w:rsid w:val="005B3518"/>
    <w:rsid w:val="005B3591"/>
    <w:rsid w:val="005B3D41"/>
    <w:rsid w:val="005D1277"/>
    <w:rsid w:val="005D3C92"/>
    <w:rsid w:val="005E0E84"/>
    <w:rsid w:val="0060420C"/>
    <w:rsid w:val="00614492"/>
    <w:rsid w:val="006154CA"/>
    <w:rsid w:val="0062105A"/>
    <w:rsid w:val="0062244B"/>
    <w:rsid w:val="00622FBB"/>
    <w:rsid w:val="00626BFB"/>
    <w:rsid w:val="00627EC5"/>
    <w:rsid w:val="006324BB"/>
    <w:rsid w:val="00633CAE"/>
    <w:rsid w:val="0064411C"/>
    <w:rsid w:val="00650885"/>
    <w:rsid w:val="006652E8"/>
    <w:rsid w:val="006753F9"/>
    <w:rsid w:val="006806B0"/>
    <w:rsid w:val="006977FC"/>
    <w:rsid w:val="006B6198"/>
    <w:rsid w:val="006B7719"/>
    <w:rsid w:val="006B7E23"/>
    <w:rsid w:val="006C5599"/>
    <w:rsid w:val="006D09D4"/>
    <w:rsid w:val="006D1266"/>
    <w:rsid w:val="006D357F"/>
    <w:rsid w:val="00700621"/>
    <w:rsid w:val="00705848"/>
    <w:rsid w:val="0071754B"/>
    <w:rsid w:val="00726B28"/>
    <w:rsid w:val="00730FA4"/>
    <w:rsid w:val="0073514C"/>
    <w:rsid w:val="00754421"/>
    <w:rsid w:val="007650D9"/>
    <w:rsid w:val="00767E85"/>
    <w:rsid w:val="00776675"/>
    <w:rsid w:val="00781577"/>
    <w:rsid w:val="00781750"/>
    <w:rsid w:val="00796218"/>
    <w:rsid w:val="007B1223"/>
    <w:rsid w:val="007B4B6D"/>
    <w:rsid w:val="007B50D2"/>
    <w:rsid w:val="007C263C"/>
    <w:rsid w:val="007C5550"/>
    <w:rsid w:val="007D3584"/>
    <w:rsid w:val="007E1E35"/>
    <w:rsid w:val="007F3818"/>
    <w:rsid w:val="007F5A4A"/>
    <w:rsid w:val="00806ECC"/>
    <w:rsid w:val="008216A9"/>
    <w:rsid w:val="00842371"/>
    <w:rsid w:val="00851DC2"/>
    <w:rsid w:val="00852085"/>
    <w:rsid w:val="00853F72"/>
    <w:rsid w:val="008617E3"/>
    <w:rsid w:val="0086649B"/>
    <w:rsid w:val="0087117A"/>
    <w:rsid w:val="00871E22"/>
    <w:rsid w:val="00884ECF"/>
    <w:rsid w:val="00886F75"/>
    <w:rsid w:val="008946F6"/>
    <w:rsid w:val="008A05FB"/>
    <w:rsid w:val="008C12AB"/>
    <w:rsid w:val="008C4CBD"/>
    <w:rsid w:val="008D5D01"/>
    <w:rsid w:val="008E2CB7"/>
    <w:rsid w:val="008F7979"/>
    <w:rsid w:val="009276FF"/>
    <w:rsid w:val="009330A1"/>
    <w:rsid w:val="009401A6"/>
    <w:rsid w:val="00952304"/>
    <w:rsid w:val="0095523E"/>
    <w:rsid w:val="00961FAD"/>
    <w:rsid w:val="00982BC1"/>
    <w:rsid w:val="009B057D"/>
    <w:rsid w:val="009B4F73"/>
    <w:rsid w:val="009C322F"/>
    <w:rsid w:val="009C45CA"/>
    <w:rsid w:val="009D5AF0"/>
    <w:rsid w:val="009F6110"/>
    <w:rsid w:val="00A002EF"/>
    <w:rsid w:val="00A072AA"/>
    <w:rsid w:val="00A16108"/>
    <w:rsid w:val="00A1795B"/>
    <w:rsid w:val="00A23F30"/>
    <w:rsid w:val="00A335CB"/>
    <w:rsid w:val="00A6683C"/>
    <w:rsid w:val="00A71A22"/>
    <w:rsid w:val="00A75D33"/>
    <w:rsid w:val="00AA3B87"/>
    <w:rsid w:val="00AB3737"/>
    <w:rsid w:val="00AC5604"/>
    <w:rsid w:val="00AE6728"/>
    <w:rsid w:val="00B00208"/>
    <w:rsid w:val="00B01BC5"/>
    <w:rsid w:val="00B024F7"/>
    <w:rsid w:val="00B045EA"/>
    <w:rsid w:val="00B07380"/>
    <w:rsid w:val="00B104D0"/>
    <w:rsid w:val="00B11569"/>
    <w:rsid w:val="00B359D1"/>
    <w:rsid w:val="00B35E15"/>
    <w:rsid w:val="00B602C8"/>
    <w:rsid w:val="00B62E59"/>
    <w:rsid w:val="00B63AA0"/>
    <w:rsid w:val="00B67FA8"/>
    <w:rsid w:val="00B8344C"/>
    <w:rsid w:val="00B9530F"/>
    <w:rsid w:val="00BA34BB"/>
    <w:rsid w:val="00BA4C99"/>
    <w:rsid w:val="00BB2613"/>
    <w:rsid w:val="00BB3C0D"/>
    <w:rsid w:val="00BC44EF"/>
    <w:rsid w:val="00BD18BC"/>
    <w:rsid w:val="00BD5C75"/>
    <w:rsid w:val="00BD7095"/>
    <w:rsid w:val="00BD7434"/>
    <w:rsid w:val="00BF5779"/>
    <w:rsid w:val="00C0185E"/>
    <w:rsid w:val="00C029CB"/>
    <w:rsid w:val="00C20AC8"/>
    <w:rsid w:val="00C23F81"/>
    <w:rsid w:val="00C2535B"/>
    <w:rsid w:val="00C5092B"/>
    <w:rsid w:val="00C566BF"/>
    <w:rsid w:val="00C633B6"/>
    <w:rsid w:val="00C643E5"/>
    <w:rsid w:val="00C6575F"/>
    <w:rsid w:val="00C70B0B"/>
    <w:rsid w:val="00C718EB"/>
    <w:rsid w:val="00C8271B"/>
    <w:rsid w:val="00C856D1"/>
    <w:rsid w:val="00C91A14"/>
    <w:rsid w:val="00C975F8"/>
    <w:rsid w:val="00CC2905"/>
    <w:rsid w:val="00CC3402"/>
    <w:rsid w:val="00CC5CEA"/>
    <w:rsid w:val="00CD2505"/>
    <w:rsid w:val="00CD5F30"/>
    <w:rsid w:val="00CE0D08"/>
    <w:rsid w:val="00CE2DB0"/>
    <w:rsid w:val="00CF3337"/>
    <w:rsid w:val="00CF5DDD"/>
    <w:rsid w:val="00D0103D"/>
    <w:rsid w:val="00D25099"/>
    <w:rsid w:val="00D26DC7"/>
    <w:rsid w:val="00D34C6E"/>
    <w:rsid w:val="00D462CB"/>
    <w:rsid w:val="00D46BB0"/>
    <w:rsid w:val="00D475C1"/>
    <w:rsid w:val="00D5184B"/>
    <w:rsid w:val="00D57E50"/>
    <w:rsid w:val="00D642AC"/>
    <w:rsid w:val="00D665BC"/>
    <w:rsid w:val="00DC105E"/>
    <w:rsid w:val="00DC16D5"/>
    <w:rsid w:val="00DD0A65"/>
    <w:rsid w:val="00DD545F"/>
    <w:rsid w:val="00DD6E6E"/>
    <w:rsid w:val="00DE689D"/>
    <w:rsid w:val="00DF2C30"/>
    <w:rsid w:val="00DF5B16"/>
    <w:rsid w:val="00DF63EC"/>
    <w:rsid w:val="00DF68E7"/>
    <w:rsid w:val="00E0596B"/>
    <w:rsid w:val="00E136EF"/>
    <w:rsid w:val="00E15E9C"/>
    <w:rsid w:val="00E16BA2"/>
    <w:rsid w:val="00E229C7"/>
    <w:rsid w:val="00E2690B"/>
    <w:rsid w:val="00E30F43"/>
    <w:rsid w:val="00E33B30"/>
    <w:rsid w:val="00E5770B"/>
    <w:rsid w:val="00E60B91"/>
    <w:rsid w:val="00E60E1F"/>
    <w:rsid w:val="00E72C0F"/>
    <w:rsid w:val="00E77667"/>
    <w:rsid w:val="00E83B82"/>
    <w:rsid w:val="00E84AA6"/>
    <w:rsid w:val="00EA741D"/>
    <w:rsid w:val="00EB3853"/>
    <w:rsid w:val="00ED39C3"/>
    <w:rsid w:val="00ED60E5"/>
    <w:rsid w:val="00EE4DE1"/>
    <w:rsid w:val="00EE5D0C"/>
    <w:rsid w:val="00F1065B"/>
    <w:rsid w:val="00F12E71"/>
    <w:rsid w:val="00F15D9E"/>
    <w:rsid w:val="00F15ECC"/>
    <w:rsid w:val="00F31035"/>
    <w:rsid w:val="00F339D1"/>
    <w:rsid w:val="00F443FF"/>
    <w:rsid w:val="00F44E36"/>
    <w:rsid w:val="00F45678"/>
    <w:rsid w:val="00F52BB0"/>
    <w:rsid w:val="00F604CF"/>
    <w:rsid w:val="00F62C04"/>
    <w:rsid w:val="00F64A25"/>
    <w:rsid w:val="00F6597E"/>
    <w:rsid w:val="00F70B3A"/>
    <w:rsid w:val="00F8660A"/>
    <w:rsid w:val="00F90768"/>
    <w:rsid w:val="00F90819"/>
    <w:rsid w:val="00F931F0"/>
    <w:rsid w:val="00F95A19"/>
    <w:rsid w:val="00FA00DB"/>
    <w:rsid w:val="00FA431A"/>
    <w:rsid w:val="00FB76CF"/>
    <w:rsid w:val="00FC2B45"/>
    <w:rsid w:val="00FC551C"/>
    <w:rsid w:val="00FD2136"/>
    <w:rsid w:val="00FD6AAC"/>
    <w:rsid w:val="00FE003D"/>
    <w:rsid w:val="00FE12B0"/>
    <w:rsid w:val="00FF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9E4E7-067A-47E6-92C1-7993496E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D743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D74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7434"/>
    <w:rPr>
      <w:b/>
      <w:bCs/>
      <w:kern w:val="44"/>
      <w:sz w:val="44"/>
      <w:szCs w:val="44"/>
    </w:rPr>
  </w:style>
  <w:style w:type="character" w:customStyle="1" w:styleId="20">
    <w:name w:val="标题 2 字符"/>
    <w:basedOn w:val="a0"/>
    <w:link w:val="2"/>
    <w:uiPriority w:val="9"/>
    <w:rsid w:val="00BD7434"/>
    <w:rPr>
      <w:rFonts w:asciiTheme="majorHAnsi" w:eastAsiaTheme="majorEastAsia" w:hAnsiTheme="majorHAnsi" w:cstheme="majorBidi"/>
      <w:b/>
      <w:bCs/>
      <w:sz w:val="32"/>
      <w:szCs w:val="32"/>
    </w:rPr>
  </w:style>
  <w:style w:type="paragraph" w:styleId="a3">
    <w:name w:val="List Paragraph"/>
    <w:basedOn w:val="a"/>
    <w:uiPriority w:val="34"/>
    <w:qFormat/>
    <w:rsid w:val="00BD7434"/>
    <w:pPr>
      <w:ind w:firstLineChars="200" w:firstLine="420"/>
    </w:pPr>
  </w:style>
  <w:style w:type="table" w:styleId="a4">
    <w:name w:val="Table Grid"/>
    <w:basedOn w:val="a1"/>
    <w:uiPriority w:val="39"/>
    <w:rsid w:val="0062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798C"/>
    <w:rPr>
      <w:color w:val="0563C1" w:themeColor="hyperlink"/>
      <w:u w:val="single"/>
    </w:rPr>
  </w:style>
  <w:style w:type="paragraph" w:styleId="a6">
    <w:name w:val="header"/>
    <w:basedOn w:val="a"/>
    <w:link w:val="a7"/>
    <w:uiPriority w:val="99"/>
    <w:unhideWhenUsed/>
    <w:rsid w:val="00ED60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D60E5"/>
    <w:rPr>
      <w:sz w:val="18"/>
      <w:szCs w:val="18"/>
    </w:rPr>
  </w:style>
  <w:style w:type="paragraph" w:styleId="a8">
    <w:name w:val="footer"/>
    <w:basedOn w:val="a"/>
    <w:link w:val="a9"/>
    <w:uiPriority w:val="99"/>
    <w:unhideWhenUsed/>
    <w:rsid w:val="00ED60E5"/>
    <w:pPr>
      <w:tabs>
        <w:tab w:val="center" w:pos="4153"/>
        <w:tab w:val="right" w:pos="8306"/>
      </w:tabs>
      <w:snapToGrid w:val="0"/>
      <w:jc w:val="left"/>
    </w:pPr>
    <w:rPr>
      <w:sz w:val="18"/>
      <w:szCs w:val="18"/>
    </w:rPr>
  </w:style>
  <w:style w:type="character" w:customStyle="1" w:styleId="a9">
    <w:name w:val="页脚 字符"/>
    <w:basedOn w:val="a0"/>
    <w:link w:val="a8"/>
    <w:uiPriority w:val="99"/>
    <w:rsid w:val="00ED60E5"/>
    <w:rPr>
      <w:sz w:val="18"/>
      <w:szCs w:val="18"/>
    </w:rPr>
  </w:style>
  <w:style w:type="character" w:styleId="aa">
    <w:name w:val="FollowedHyperlink"/>
    <w:basedOn w:val="a0"/>
    <w:uiPriority w:val="99"/>
    <w:semiHidden/>
    <w:unhideWhenUsed/>
    <w:rsid w:val="00F15D9E"/>
    <w:rPr>
      <w:color w:val="954F72" w:themeColor="followedHyperlink"/>
      <w:u w:val="single"/>
    </w:rPr>
  </w:style>
  <w:style w:type="paragraph" w:styleId="ab">
    <w:name w:val="Normal (Web)"/>
    <w:basedOn w:val="a"/>
    <w:uiPriority w:val="99"/>
    <w:unhideWhenUsed/>
    <w:rsid w:val="00886F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5024">
      <w:bodyDiv w:val="1"/>
      <w:marLeft w:val="0"/>
      <w:marRight w:val="0"/>
      <w:marTop w:val="0"/>
      <w:marBottom w:val="0"/>
      <w:divBdr>
        <w:top w:val="none" w:sz="0" w:space="0" w:color="auto"/>
        <w:left w:val="none" w:sz="0" w:space="0" w:color="auto"/>
        <w:bottom w:val="none" w:sz="0" w:space="0" w:color="auto"/>
        <w:right w:val="none" w:sz="0" w:space="0" w:color="auto"/>
      </w:divBdr>
    </w:div>
    <w:div w:id="404422802">
      <w:bodyDiv w:val="1"/>
      <w:marLeft w:val="0"/>
      <w:marRight w:val="0"/>
      <w:marTop w:val="0"/>
      <w:marBottom w:val="0"/>
      <w:divBdr>
        <w:top w:val="none" w:sz="0" w:space="0" w:color="auto"/>
        <w:left w:val="none" w:sz="0" w:space="0" w:color="auto"/>
        <w:bottom w:val="none" w:sz="0" w:space="0" w:color="auto"/>
        <w:right w:val="none" w:sz="0" w:space="0" w:color="auto"/>
      </w:divBdr>
    </w:div>
    <w:div w:id="453401356">
      <w:bodyDiv w:val="1"/>
      <w:marLeft w:val="0"/>
      <w:marRight w:val="0"/>
      <w:marTop w:val="0"/>
      <w:marBottom w:val="0"/>
      <w:divBdr>
        <w:top w:val="none" w:sz="0" w:space="0" w:color="auto"/>
        <w:left w:val="none" w:sz="0" w:space="0" w:color="auto"/>
        <w:bottom w:val="none" w:sz="0" w:space="0" w:color="auto"/>
        <w:right w:val="none" w:sz="0" w:space="0" w:color="auto"/>
      </w:divBdr>
    </w:div>
    <w:div w:id="788940147">
      <w:bodyDiv w:val="1"/>
      <w:marLeft w:val="0"/>
      <w:marRight w:val="0"/>
      <w:marTop w:val="0"/>
      <w:marBottom w:val="0"/>
      <w:divBdr>
        <w:top w:val="none" w:sz="0" w:space="0" w:color="auto"/>
        <w:left w:val="none" w:sz="0" w:space="0" w:color="auto"/>
        <w:bottom w:val="none" w:sz="0" w:space="0" w:color="auto"/>
        <w:right w:val="none" w:sz="0" w:space="0" w:color="auto"/>
      </w:divBdr>
      <w:divsChild>
        <w:div w:id="1908030791">
          <w:marLeft w:val="0"/>
          <w:marRight w:val="0"/>
          <w:marTop w:val="0"/>
          <w:marBottom w:val="225"/>
          <w:divBdr>
            <w:top w:val="none" w:sz="0" w:space="0" w:color="auto"/>
            <w:left w:val="none" w:sz="0" w:space="0" w:color="auto"/>
            <w:bottom w:val="none" w:sz="0" w:space="0" w:color="auto"/>
            <w:right w:val="none" w:sz="0" w:space="0" w:color="auto"/>
          </w:divBdr>
        </w:div>
        <w:div w:id="1896501268">
          <w:marLeft w:val="0"/>
          <w:marRight w:val="0"/>
          <w:marTop w:val="0"/>
          <w:marBottom w:val="225"/>
          <w:divBdr>
            <w:top w:val="none" w:sz="0" w:space="0" w:color="auto"/>
            <w:left w:val="none" w:sz="0" w:space="0" w:color="auto"/>
            <w:bottom w:val="none" w:sz="0" w:space="0" w:color="auto"/>
            <w:right w:val="none" w:sz="0" w:space="0" w:color="auto"/>
          </w:divBdr>
        </w:div>
        <w:div w:id="582840432">
          <w:marLeft w:val="0"/>
          <w:marRight w:val="0"/>
          <w:marTop w:val="0"/>
          <w:marBottom w:val="225"/>
          <w:divBdr>
            <w:top w:val="none" w:sz="0" w:space="0" w:color="auto"/>
            <w:left w:val="none" w:sz="0" w:space="0" w:color="auto"/>
            <w:bottom w:val="none" w:sz="0" w:space="0" w:color="auto"/>
            <w:right w:val="none" w:sz="0" w:space="0" w:color="auto"/>
          </w:divBdr>
        </w:div>
      </w:divsChild>
    </w:div>
    <w:div w:id="8369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7603-51F0-40BA-8108-450B2DDC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695</Words>
  <Characters>3967</Characters>
  <Application>Microsoft Office Word</Application>
  <DocSecurity>0</DocSecurity>
  <Lines>33</Lines>
  <Paragraphs>9</Paragraphs>
  <ScaleCrop>false</ScaleCrop>
  <Company>Lenovo</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dc:creator>
  <cp:lastModifiedBy>wu</cp:lastModifiedBy>
  <cp:revision>9</cp:revision>
  <cp:lastPrinted>2016-04-01T01:09:00Z</cp:lastPrinted>
  <dcterms:created xsi:type="dcterms:W3CDTF">2017-02-14T08:36:00Z</dcterms:created>
  <dcterms:modified xsi:type="dcterms:W3CDTF">2017-02-23T07:09:00Z</dcterms:modified>
</cp:coreProperties>
</file>